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1C" w:rsidRPr="00263426" w:rsidRDefault="00263426" w:rsidP="00431ACF">
      <w:pPr>
        <w:pStyle w:val="Author"/>
        <w:spacing w:before="0" w:after="0"/>
        <w:rPr>
          <w:rFonts w:ascii="Arial" w:hAnsi="Arial" w:cs="Arial"/>
          <w:bCs/>
          <w:sz w:val="28"/>
          <w:szCs w:val="28"/>
          <w:lang w:val="en-US" w:eastAsia="ko-KR"/>
        </w:rPr>
      </w:pPr>
      <w:r w:rsidRPr="00263426">
        <w:rPr>
          <w:rFonts w:ascii="Arial" w:hAnsi="Arial" w:cs="Arial"/>
          <w:color w:val="000000"/>
          <w:sz w:val="28"/>
          <w:szCs w:val="28"/>
        </w:rPr>
        <w:t>Analysing Issues for Applying E-learning to the Subject of Electricity in Higher Education in Turkey</w:t>
      </w:r>
    </w:p>
    <w:p w:rsidR="000E5A1C" w:rsidRPr="0077501A" w:rsidRDefault="000E5A1C" w:rsidP="00C34F34">
      <w:pPr>
        <w:pStyle w:val="Author"/>
        <w:spacing w:before="0" w:after="0" w:line="240" w:lineRule="exact"/>
        <w:rPr>
          <w:rFonts w:ascii="Arial" w:hAnsi="Arial" w:cs="Arial"/>
          <w:sz w:val="20"/>
          <w:lang w:val="en-US" w:eastAsia="ko-KR"/>
        </w:rPr>
      </w:pPr>
    </w:p>
    <w:p w:rsidR="000E5A1C" w:rsidRPr="0077501A" w:rsidRDefault="000E5A1C" w:rsidP="00C34F34">
      <w:pPr>
        <w:pStyle w:val="Author"/>
        <w:spacing w:before="0" w:after="0" w:line="240" w:lineRule="exact"/>
        <w:rPr>
          <w:rFonts w:ascii="Arial" w:hAnsi="Arial" w:cs="Arial"/>
          <w:sz w:val="20"/>
          <w:lang w:val="en-US" w:eastAsia="ko-KR"/>
        </w:rPr>
      </w:pPr>
    </w:p>
    <w:p w:rsidR="000E5A1C" w:rsidRPr="0077501A" w:rsidRDefault="000E5A1C" w:rsidP="00AC6F08">
      <w:pPr>
        <w:pStyle w:val="Author"/>
        <w:spacing w:before="0" w:after="0" w:line="240" w:lineRule="exact"/>
        <w:rPr>
          <w:rFonts w:ascii="Arial" w:hAnsi="Arial" w:cs="Arial"/>
          <w:sz w:val="20"/>
          <w:lang w:val="en-US" w:eastAsia="ko-KR"/>
        </w:rPr>
      </w:pPr>
    </w:p>
    <w:p w:rsidR="000E5A1C" w:rsidRPr="0077501A" w:rsidRDefault="000E5A1C" w:rsidP="00171AF0">
      <w:pPr>
        <w:jc w:val="center"/>
        <w:rPr>
          <w:rFonts w:ascii="Arial" w:hAnsi="Arial" w:cs="Arial"/>
          <w:b/>
          <w:lang w:eastAsia="ko-KR"/>
        </w:rPr>
      </w:pPr>
      <w:r w:rsidRPr="0077501A">
        <w:rPr>
          <w:rFonts w:ascii="Arial" w:hAnsi="Arial" w:cs="Arial"/>
          <w:b/>
          <w:sz w:val="20"/>
          <w:vertAlign w:val="superscript"/>
          <w:lang w:eastAsia="ko-KR"/>
        </w:rPr>
        <w:t>1</w:t>
      </w:r>
      <w:r w:rsidRPr="0077501A">
        <w:rPr>
          <w:rFonts w:ascii="Arial" w:hAnsi="Arial" w:cs="Arial"/>
          <w:b/>
          <w:lang w:eastAsia="ko-KR"/>
        </w:rPr>
        <w:t>Dursun Akaslan</w:t>
      </w:r>
      <w:r w:rsidRPr="0077501A">
        <w:rPr>
          <w:rFonts w:ascii="Arial" w:hAnsi="Arial" w:cs="Arial"/>
          <w:b/>
          <w:sz w:val="20"/>
        </w:rPr>
        <w:t xml:space="preserve">, </w:t>
      </w:r>
      <w:r w:rsidRPr="0077501A">
        <w:rPr>
          <w:rFonts w:ascii="Arial" w:hAnsi="Arial" w:cs="Arial"/>
          <w:b/>
          <w:sz w:val="20"/>
          <w:vertAlign w:val="superscript"/>
          <w:lang w:eastAsia="ko-KR"/>
        </w:rPr>
        <w:t>2</w:t>
      </w:r>
      <w:r w:rsidRPr="0077501A">
        <w:rPr>
          <w:rFonts w:ascii="Arial" w:hAnsi="Arial" w:cs="Arial"/>
          <w:b/>
          <w:lang w:eastAsia="ko-KR"/>
        </w:rPr>
        <w:t xml:space="preserve">Effie L-C Law, </w:t>
      </w:r>
      <w:r w:rsidRPr="0077501A">
        <w:rPr>
          <w:rFonts w:ascii="Arial" w:hAnsi="Arial" w:cs="Arial"/>
          <w:b/>
          <w:sz w:val="20"/>
          <w:vertAlign w:val="superscript"/>
          <w:lang w:eastAsia="ko-KR"/>
        </w:rPr>
        <w:t>3</w:t>
      </w:r>
      <w:r w:rsidRPr="0077501A">
        <w:rPr>
          <w:rFonts w:ascii="Arial" w:hAnsi="Arial" w:cs="Arial"/>
          <w:b/>
          <w:lang w:eastAsia="ko-KR"/>
        </w:rPr>
        <w:t xml:space="preserve">Sezai </w:t>
      </w:r>
      <w:proofErr w:type="spellStart"/>
      <w:r w:rsidRPr="0077501A">
        <w:rPr>
          <w:rFonts w:ascii="Arial" w:hAnsi="Arial" w:cs="Arial"/>
          <w:b/>
          <w:lang w:eastAsia="ko-KR"/>
        </w:rPr>
        <w:t>Taşkın</w:t>
      </w:r>
      <w:proofErr w:type="spellEnd"/>
      <w:r w:rsidRPr="0077501A">
        <w:rPr>
          <w:rFonts w:ascii="Arial" w:hAnsi="Arial" w:cs="Arial"/>
          <w:b/>
          <w:lang w:eastAsia="ko-KR"/>
        </w:rPr>
        <w:t>,</w:t>
      </w:r>
    </w:p>
    <w:p w:rsidR="000E5A1C" w:rsidRPr="0077501A" w:rsidRDefault="000E5A1C" w:rsidP="00171AF0">
      <w:pPr>
        <w:jc w:val="center"/>
        <w:rPr>
          <w:rFonts w:ascii="Arial" w:hAnsi="Arial" w:cs="Arial"/>
          <w:sz w:val="20"/>
          <w:szCs w:val="20"/>
          <w:lang w:eastAsia="ko-KR"/>
        </w:rPr>
      </w:pPr>
      <w:smartTag w:uri="urn:schemas-microsoft-com:office:smarttags" w:element="PlaceType">
        <w:r w:rsidRPr="0077501A">
          <w:rPr>
            <w:rFonts w:ascii="Arial" w:hAnsi="Arial" w:cs="Arial"/>
            <w:sz w:val="20"/>
            <w:szCs w:val="20"/>
          </w:rPr>
          <w:t>University</w:t>
        </w:r>
      </w:smartTag>
      <w:r w:rsidRPr="0077501A">
        <w:rPr>
          <w:rFonts w:ascii="Arial" w:hAnsi="Arial" w:cs="Arial"/>
          <w:sz w:val="20"/>
          <w:szCs w:val="20"/>
        </w:rPr>
        <w:t xml:space="preserve"> of </w:t>
      </w:r>
      <w:smartTag w:uri="urn:schemas-microsoft-com:office:smarttags" w:element="PlaceName">
        <w:r w:rsidRPr="0077501A">
          <w:rPr>
            <w:rFonts w:ascii="Arial" w:hAnsi="Arial" w:cs="Arial"/>
            <w:sz w:val="20"/>
            <w:szCs w:val="20"/>
          </w:rPr>
          <w:t>Leicester</w:t>
        </w:r>
      </w:smartTag>
      <w:r w:rsidRPr="0077501A">
        <w:rPr>
          <w:rFonts w:ascii="Arial" w:hAnsi="Arial" w:cs="Arial"/>
          <w:sz w:val="20"/>
          <w:szCs w:val="20"/>
        </w:rPr>
        <w:t xml:space="preserve">, </w:t>
      </w:r>
      <w:smartTag w:uri="urn:schemas-microsoft-com:office:smarttags" w:element="City">
        <w:smartTag w:uri="urn:schemas-microsoft-com:office:smarttags" w:element="place">
          <w:r w:rsidRPr="0077501A">
            <w:rPr>
              <w:rFonts w:ascii="Arial" w:hAnsi="Arial" w:cs="Arial"/>
              <w:sz w:val="20"/>
              <w:szCs w:val="20"/>
            </w:rPr>
            <w:t>Leicester</w:t>
          </w:r>
        </w:smartTag>
        <w:r w:rsidRPr="0077501A">
          <w:rPr>
            <w:rFonts w:ascii="Arial" w:hAnsi="Arial" w:cs="Arial"/>
            <w:sz w:val="20"/>
            <w:szCs w:val="20"/>
          </w:rPr>
          <w:t xml:space="preserve">, </w:t>
        </w:r>
        <w:smartTag w:uri="urn:schemas-microsoft-com:office:smarttags" w:element="country-region">
          <w:r w:rsidRPr="0077501A">
            <w:rPr>
              <w:rFonts w:ascii="Arial" w:hAnsi="Arial" w:cs="Arial"/>
              <w:sz w:val="20"/>
              <w:szCs w:val="20"/>
            </w:rPr>
            <w:t>United Kingdom</w:t>
          </w:r>
        </w:smartTag>
      </w:smartTag>
      <w:r w:rsidRPr="0077501A">
        <w:rPr>
          <w:rFonts w:ascii="Arial" w:hAnsi="Arial" w:cs="Arial"/>
          <w:sz w:val="20"/>
          <w:szCs w:val="20"/>
        </w:rPr>
        <w:t xml:space="preserve">, </w:t>
      </w:r>
      <w:hyperlink r:id="rId7" w:history="1">
        <w:r w:rsidRPr="0077501A">
          <w:rPr>
            <w:rStyle w:val="Hyperlink"/>
            <w:rFonts w:ascii="Arial" w:hAnsi="Arial" w:cs="Arial"/>
            <w:sz w:val="20"/>
            <w:szCs w:val="20"/>
            <w:lang w:eastAsia="ko-KR"/>
          </w:rPr>
          <w:t>info@kesfedici.com</w:t>
        </w:r>
      </w:hyperlink>
      <w:r w:rsidRPr="0077501A">
        <w:rPr>
          <w:rFonts w:ascii="Arial" w:hAnsi="Arial" w:cs="Arial"/>
          <w:sz w:val="20"/>
          <w:szCs w:val="20"/>
          <w:vertAlign w:val="superscript"/>
          <w:lang w:eastAsia="ko-KR"/>
        </w:rPr>
        <w:t>1</w:t>
      </w:r>
      <w:r w:rsidRPr="0077501A">
        <w:rPr>
          <w:rFonts w:ascii="Arial" w:hAnsi="Arial" w:cs="Arial"/>
          <w:sz w:val="20"/>
          <w:szCs w:val="20"/>
          <w:lang w:eastAsia="ko-KR"/>
        </w:rPr>
        <w:t>;</w:t>
      </w:r>
    </w:p>
    <w:p w:rsidR="000E5A1C" w:rsidRPr="0077501A" w:rsidRDefault="000E5A1C" w:rsidP="00C933A4">
      <w:pPr>
        <w:jc w:val="center"/>
        <w:rPr>
          <w:rFonts w:ascii="Arial" w:hAnsi="Arial" w:cs="Arial"/>
          <w:sz w:val="20"/>
          <w:szCs w:val="20"/>
          <w:lang w:eastAsia="ko-KR"/>
        </w:rPr>
      </w:pPr>
      <w:smartTag w:uri="urn:schemas-microsoft-com:office:smarttags" w:element="PlaceType">
        <w:r w:rsidRPr="0077501A">
          <w:rPr>
            <w:rFonts w:ascii="Arial" w:hAnsi="Arial" w:cs="Arial"/>
            <w:sz w:val="20"/>
            <w:szCs w:val="20"/>
          </w:rPr>
          <w:t>University</w:t>
        </w:r>
      </w:smartTag>
      <w:r w:rsidRPr="0077501A">
        <w:rPr>
          <w:rFonts w:ascii="Arial" w:hAnsi="Arial" w:cs="Arial"/>
          <w:sz w:val="20"/>
          <w:szCs w:val="20"/>
        </w:rPr>
        <w:t xml:space="preserve"> of </w:t>
      </w:r>
      <w:smartTag w:uri="urn:schemas-microsoft-com:office:smarttags" w:element="PlaceName">
        <w:r w:rsidRPr="0077501A">
          <w:rPr>
            <w:rFonts w:ascii="Arial" w:hAnsi="Arial" w:cs="Arial"/>
            <w:sz w:val="20"/>
            <w:szCs w:val="20"/>
          </w:rPr>
          <w:t>Leicester</w:t>
        </w:r>
      </w:smartTag>
      <w:r w:rsidRPr="0077501A">
        <w:rPr>
          <w:rFonts w:ascii="Arial" w:hAnsi="Arial" w:cs="Arial"/>
          <w:sz w:val="20"/>
          <w:szCs w:val="20"/>
        </w:rPr>
        <w:t xml:space="preserve">, </w:t>
      </w:r>
      <w:smartTag w:uri="urn:schemas-microsoft-com:office:smarttags" w:element="City">
        <w:smartTag w:uri="urn:schemas-microsoft-com:office:smarttags" w:element="place">
          <w:r w:rsidRPr="0077501A">
            <w:rPr>
              <w:rFonts w:ascii="Arial" w:hAnsi="Arial" w:cs="Arial"/>
              <w:sz w:val="20"/>
              <w:szCs w:val="20"/>
            </w:rPr>
            <w:t>Leicester</w:t>
          </w:r>
        </w:smartTag>
        <w:r w:rsidRPr="0077501A">
          <w:rPr>
            <w:rFonts w:ascii="Arial" w:hAnsi="Arial" w:cs="Arial"/>
            <w:sz w:val="20"/>
            <w:szCs w:val="20"/>
          </w:rPr>
          <w:t xml:space="preserve">, </w:t>
        </w:r>
        <w:smartTag w:uri="urn:schemas-microsoft-com:office:smarttags" w:element="country-region">
          <w:r w:rsidRPr="0077501A">
            <w:rPr>
              <w:rFonts w:ascii="Arial" w:hAnsi="Arial" w:cs="Arial"/>
              <w:sz w:val="20"/>
              <w:szCs w:val="20"/>
            </w:rPr>
            <w:t>United Kingdom</w:t>
          </w:r>
        </w:smartTag>
      </w:smartTag>
      <w:r w:rsidRPr="0077501A">
        <w:rPr>
          <w:rFonts w:ascii="Arial" w:hAnsi="Arial" w:cs="Arial"/>
          <w:sz w:val="20"/>
          <w:szCs w:val="20"/>
        </w:rPr>
        <w:t xml:space="preserve">, </w:t>
      </w:r>
      <w:hyperlink r:id="rId8" w:history="1">
        <w:r w:rsidRPr="0077501A">
          <w:rPr>
            <w:rStyle w:val="Hyperlink"/>
            <w:rFonts w:ascii="Arial" w:hAnsi="Arial" w:cs="Arial"/>
            <w:sz w:val="20"/>
            <w:szCs w:val="20"/>
            <w:lang w:eastAsia="ko-KR"/>
          </w:rPr>
          <w:t>elaw@mcs.le.ac.uk</w:t>
        </w:r>
      </w:hyperlink>
      <w:r w:rsidRPr="0077501A">
        <w:rPr>
          <w:rFonts w:ascii="Arial" w:hAnsi="Arial" w:cs="Arial"/>
          <w:sz w:val="20"/>
          <w:szCs w:val="20"/>
          <w:vertAlign w:val="superscript"/>
        </w:rPr>
        <w:t>2</w:t>
      </w:r>
      <w:r w:rsidRPr="0077501A">
        <w:rPr>
          <w:rFonts w:ascii="Arial" w:hAnsi="Arial" w:cs="Arial"/>
          <w:sz w:val="20"/>
          <w:szCs w:val="20"/>
        </w:rPr>
        <w:t>;</w:t>
      </w:r>
      <w:r w:rsidRPr="0077501A">
        <w:rPr>
          <w:rFonts w:ascii="Arial" w:hAnsi="Arial" w:cs="Arial"/>
          <w:sz w:val="20"/>
          <w:szCs w:val="20"/>
          <w:lang w:eastAsia="ko-KR"/>
        </w:rPr>
        <w:t xml:space="preserve"> </w:t>
      </w:r>
    </w:p>
    <w:p w:rsidR="000E5A1C" w:rsidRPr="0077501A" w:rsidRDefault="000E5A1C" w:rsidP="00C933A4">
      <w:pPr>
        <w:jc w:val="center"/>
        <w:rPr>
          <w:rFonts w:ascii="Arial" w:hAnsi="Arial" w:cs="Arial"/>
          <w:sz w:val="20"/>
          <w:szCs w:val="20"/>
        </w:rPr>
      </w:pPr>
      <w:smartTag w:uri="urn:schemas-microsoft-com:office:smarttags" w:element="PlaceType">
        <w:r w:rsidRPr="0077501A">
          <w:rPr>
            <w:rFonts w:ascii="Arial" w:hAnsi="Arial" w:cs="Arial"/>
            <w:sz w:val="20"/>
            <w:szCs w:val="20"/>
          </w:rPr>
          <w:t>University</w:t>
        </w:r>
      </w:smartTag>
      <w:r w:rsidRPr="0077501A">
        <w:rPr>
          <w:rFonts w:ascii="Arial" w:hAnsi="Arial" w:cs="Arial"/>
          <w:sz w:val="20"/>
          <w:szCs w:val="20"/>
        </w:rPr>
        <w:t xml:space="preserve"> of </w:t>
      </w:r>
      <w:proofErr w:type="spellStart"/>
      <w:smartTag w:uri="urn:schemas-microsoft-com:office:smarttags" w:element="PlaceName">
        <w:r w:rsidRPr="0077501A">
          <w:rPr>
            <w:rFonts w:ascii="Arial" w:hAnsi="Arial" w:cs="Arial"/>
            <w:sz w:val="20"/>
            <w:szCs w:val="20"/>
          </w:rPr>
          <w:t>Celal</w:t>
        </w:r>
        <w:proofErr w:type="spellEnd"/>
        <w:r w:rsidRPr="0077501A">
          <w:rPr>
            <w:rFonts w:ascii="Arial" w:hAnsi="Arial" w:cs="Arial"/>
            <w:sz w:val="20"/>
            <w:szCs w:val="20"/>
          </w:rPr>
          <w:t xml:space="preserve"> Bayar</w:t>
        </w:r>
      </w:smartTag>
      <w:r w:rsidRPr="0077501A">
        <w:rPr>
          <w:rFonts w:ascii="Arial" w:hAnsi="Arial" w:cs="Arial"/>
          <w:sz w:val="20"/>
          <w:szCs w:val="20"/>
        </w:rPr>
        <w:t xml:space="preserve">, </w:t>
      </w:r>
      <w:proofErr w:type="spellStart"/>
      <w:smartTag w:uri="urn:schemas-microsoft-com:office:smarttags" w:element="City">
        <w:smartTag w:uri="urn:schemas-microsoft-com:office:smarttags" w:element="place">
          <w:r w:rsidRPr="0077501A">
            <w:rPr>
              <w:rFonts w:ascii="Arial" w:hAnsi="Arial" w:cs="Arial"/>
              <w:sz w:val="20"/>
              <w:szCs w:val="20"/>
            </w:rPr>
            <w:t>Manisa</w:t>
          </w:r>
        </w:smartTag>
        <w:proofErr w:type="spellEnd"/>
        <w:r w:rsidRPr="0077501A">
          <w:rPr>
            <w:rFonts w:ascii="Arial" w:hAnsi="Arial" w:cs="Arial"/>
            <w:sz w:val="20"/>
            <w:szCs w:val="20"/>
          </w:rPr>
          <w:t xml:space="preserve">, </w:t>
        </w:r>
        <w:smartTag w:uri="urn:schemas-microsoft-com:office:smarttags" w:element="country-region">
          <w:r w:rsidRPr="0077501A">
            <w:rPr>
              <w:rFonts w:ascii="Arial" w:hAnsi="Arial" w:cs="Arial"/>
              <w:sz w:val="20"/>
              <w:szCs w:val="20"/>
            </w:rPr>
            <w:t>Turkey</w:t>
          </w:r>
        </w:smartTag>
      </w:smartTag>
      <w:r w:rsidRPr="0077501A">
        <w:rPr>
          <w:rFonts w:ascii="Arial" w:hAnsi="Arial" w:cs="Arial"/>
          <w:sz w:val="20"/>
          <w:szCs w:val="20"/>
        </w:rPr>
        <w:t xml:space="preserve">, </w:t>
      </w:r>
      <w:hyperlink r:id="rId9" w:history="1">
        <w:r w:rsidRPr="0077501A">
          <w:rPr>
            <w:rStyle w:val="Hyperlink"/>
            <w:rFonts w:ascii="Arial" w:hAnsi="Arial" w:cs="Arial"/>
            <w:sz w:val="20"/>
            <w:szCs w:val="20"/>
            <w:lang w:eastAsia="ko-KR"/>
          </w:rPr>
          <w:t>sezai.taskin@bayar.edu.tr</w:t>
        </w:r>
      </w:hyperlink>
      <w:r w:rsidRPr="0077501A">
        <w:rPr>
          <w:rFonts w:ascii="Arial" w:hAnsi="Arial" w:cs="Arial"/>
          <w:sz w:val="20"/>
          <w:szCs w:val="20"/>
          <w:vertAlign w:val="superscript"/>
        </w:rPr>
        <w:t>3</w:t>
      </w:r>
    </w:p>
    <w:p w:rsidR="000E5A1C" w:rsidRPr="0077501A" w:rsidRDefault="000E5A1C" w:rsidP="00794625">
      <w:pPr>
        <w:rPr>
          <w:rFonts w:ascii="Arial" w:hAnsi="Arial" w:cs="Arial"/>
          <w:lang w:eastAsia="ko-KR"/>
        </w:rPr>
      </w:pPr>
    </w:p>
    <w:p w:rsidR="000E5A1C" w:rsidRPr="0077501A" w:rsidRDefault="000E5A1C" w:rsidP="00C34F34">
      <w:pPr>
        <w:rPr>
          <w:rFonts w:ascii="Arial" w:hAnsi="Arial" w:cs="Arial"/>
          <w:lang w:eastAsia="ko-KR"/>
        </w:rPr>
      </w:pPr>
    </w:p>
    <w:p w:rsidR="000E5A1C" w:rsidRPr="0077501A" w:rsidRDefault="000E5A1C" w:rsidP="00C34F34">
      <w:pPr>
        <w:rPr>
          <w:rFonts w:ascii="Arial" w:hAnsi="Arial" w:cs="Arial"/>
          <w:lang w:eastAsia="ko-KR"/>
        </w:rPr>
      </w:pPr>
    </w:p>
    <w:p w:rsidR="000E5A1C" w:rsidRPr="0077501A" w:rsidRDefault="000E5A1C" w:rsidP="00C933A4">
      <w:pPr>
        <w:pStyle w:val="Section"/>
        <w:rPr>
          <w:rFonts w:cs="Arial"/>
          <w:sz w:val="24"/>
          <w:szCs w:val="24"/>
          <w:lang w:val="en-US"/>
        </w:rPr>
      </w:pPr>
      <w:r w:rsidRPr="0077501A">
        <w:rPr>
          <w:rFonts w:cs="Arial"/>
          <w:sz w:val="24"/>
          <w:szCs w:val="24"/>
          <w:lang w:val="en-US"/>
        </w:rPr>
        <w:t>Abstract</w:t>
      </w:r>
    </w:p>
    <w:p w:rsidR="000E5A1C" w:rsidRPr="0077501A" w:rsidRDefault="000E5A1C" w:rsidP="00241D58">
      <w:pPr>
        <w:jc w:val="both"/>
        <w:rPr>
          <w:rFonts w:ascii="Arial" w:hAnsi="Arial" w:cs="Arial"/>
          <w:sz w:val="20"/>
          <w:szCs w:val="20"/>
          <w:lang w:eastAsia="tr-TR"/>
        </w:rPr>
      </w:pPr>
      <w:r w:rsidRPr="0077501A">
        <w:rPr>
          <w:rFonts w:ascii="Arial" w:hAnsi="Arial" w:cs="Arial"/>
          <w:sz w:val="20"/>
          <w:szCs w:val="20"/>
          <w:lang w:eastAsia="tr-TR"/>
        </w:rPr>
        <w:t xml:space="preserve">The age consists of the usage of Information and Communication Technologies (ICTs) widely in Higher Education Institutions because ICTs offer many opportunities for organizations and individuals as e-learning. HEIs are highly interested in integration e-learning to take the benefits of it. However, there are several barriers that aggravate the integration of e-learning into HEIs. Hence, the purpose of this study is to find out about how to implement e-learning in HEIs in the field of electricity in </w:t>
      </w:r>
      <w:smartTag w:uri="urn:schemas-microsoft-com:office:smarttags" w:element="country-region">
        <w:smartTag w:uri="urn:schemas-microsoft-com:office:smarttags" w:element="place">
          <w:r w:rsidRPr="0077501A">
            <w:rPr>
              <w:rFonts w:ascii="Arial" w:hAnsi="Arial" w:cs="Arial"/>
              <w:sz w:val="20"/>
              <w:szCs w:val="20"/>
              <w:lang w:eastAsia="tr-TR"/>
            </w:rPr>
            <w:t>Turkey</w:t>
          </w:r>
        </w:smartTag>
      </w:smartTag>
      <w:r w:rsidRPr="0077501A">
        <w:rPr>
          <w:rFonts w:ascii="Arial" w:hAnsi="Arial" w:cs="Arial"/>
          <w:sz w:val="20"/>
          <w:szCs w:val="20"/>
          <w:lang w:eastAsia="tr-TR"/>
        </w:rPr>
        <w:t xml:space="preserve"> by benefiting from our previous research conducted to measure individuals' readiness for e-learning in those HEIs. To address this objective, two techniques were used: interview and survey. The findings from interviews and survey are categorized </w:t>
      </w:r>
      <w:proofErr w:type="gramStart"/>
      <w:r w:rsidRPr="0077501A">
        <w:rPr>
          <w:rFonts w:ascii="Arial" w:hAnsi="Arial" w:cs="Arial"/>
          <w:sz w:val="20"/>
          <w:szCs w:val="20"/>
          <w:lang w:eastAsia="tr-TR"/>
        </w:rPr>
        <w:t>around</w:t>
      </w:r>
      <w:proofErr w:type="gramEnd"/>
      <w:r w:rsidRPr="0077501A">
        <w:rPr>
          <w:rFonts w:ascii="Arial" w:hAnsi="Arial" w:cs="Arial"/>
          <w:sz w:val="20"/>
          <w:szCs w:val="20"/>
          <w:lang w:eastAsia="tr-TR"/>
        </w:rPr>
        <w:t xml:space="preserve"> four main concepts: first, current issues in education and training in those HEIs; second, the perceptions of academic staff regarding e-learning; third, the advantages and disadvantages of e-learning as a solution for the respective issues; and fourth, a strategy to implement e-learning.  Overall, the research revealed that e-learning will bring an innovation into the respective HEIs and e-learning should be implemented using blended learning approach to support face-to-face education and training.</w:t>
      </w:r>
    </w:p>
    <w:p w:rsidR="000E5A1C" w:rsidRPr="0077501A" w:rsidRDefault="000E5A1C" w:rsidP="00241D58">
      <w:pPr>
        <w:jc w:val="both"/>
        <w:rPr>
          <w:rFonts w:ascii="Arial" w:hAnsi="Arial" w:cs="Arial"/>
          <w:sz w:val="20"/>
          <w:szCs w:val="20"/>
          <w:lang w:eastAsia="tr-TR"/>
        </w:rPr>
      </w:pPr>
    </w:p>
    <w:p w:rsidR="000E5A1C" w:rsidRPr="0077501A" w:rsidRDefault="000E5A1C" w:rsidP="00241D58">
      <w:pPr>
        <w:jc w:val="both"/>
        <w:rPr>
          <w:rFonts w:ascii="Arial" w:hAnsi="Arial" w:cs="Arial"/>
          <w:sz w:val="20"/>
          <w:szCs w:val="20"/>
          <w:lang w:eastAsia="tr-TR"/>
        </w:rPr>
      </w:pPr>
    </w:p>
    <w:p w:rsidR="000E5A1C" w:rsidRPr="0077501A" w:rsidRDefault="000E5A1C" w:rsidP="00EA25BF">
      <w:pPr>
        <w:pStyle w:val="Section"/>
        <w:jc w:val="left"/>
        <w:rPr>
          <w:rFonts w:cs="Arial"/>
          <w:sz w:val="24"/>
          <w:szCs w:val="24"/>
          <w:lang w:val="en-US" w:eastAsia="ko-KR"/>
        </w:rPr>
      </w:pPr>
      <w:r w:rsidRPr="0077501A">
        <w:rPr>
          <w:rFonts w:cs="Arial"/>
          <w:sz w:val="24"/>
          <w:szCs w:val="24"/>
          <w:lang w:val="en-US"/>
        </w:rPr>
        <w:t>1.</w:t>
      </w:r>
      <w:r w:rsidRPr="0077501A">
        <w:rPr>
          <w:rFonts w:cs="Arial"/>
          <w:sz w:val="24"/>
          <w:szCs w:val="24"/>
          <w:lang w:val="en-US"/>
        </w:rPr>
        <w:tab/>
        <w:t>Introduction</w:t>
      </w:r>
    </w:p>
    <w:p w:rsidR="000E5A1C" w:rsidRPr="0077501A" w:rsidRDefault="000E5A1C" w:rsidP="00241D58">
      <w:pPr>
        <w:jc w:val="both"/>
        <w:rPr>
          <w:rFonts w:ascii="Arial" w:hAnsi="Arial" w:cs="Arial"/>
          <w:sz w:val="20"/>
          <w:szCs w:val="20"/>
          <w:lang w:eastAsia="tr-TR"/>
        </w:rPr>
      </w:pPr>
      <w:r w:rsidRPr="0077501A">
        <w:rPr>
          <w:rFonts w:ascii="Arial" w:hAnsi="Arial" w:cs="Arial"/>
          <w:sz w:val="20"/>
          <w:szCs w:val="20"/>
          <w:lang w:eastAsia="tr-TR"/>
        </w:rPr>
        <w:t xml:space="preserve">ICTs especially the Internet and computers have revolutionized education and training. These technologies are a common multimedia delivery method for education and training named as e-learning. Higher Education Institutions (HEIs) are interested in implementing e-learning as it offers many opportunities for organizations and individuals, namely enhancing reputation, developing information skills, widening access, supporting disabled students, improving quality in education and training, reducing cost, increasing flexibility, and saving the planet and resources. Rutkowski and </w:t>
      </w:r>
      <w:proofErr w:type="spellStart"/>
      <w:r w:rsidRPr="0077501A">
        <w:rPr>
          <w:rFonts w:ascii="Arial" w:hAnsi="Arial" w:cs="Arial"/>
          <w:sz w:val="20"/>
          <w:szCs w:val="20"/>
          <w:lang w:eastAsia="tr-TR"/>
        </w:rPr>
        <w:t>Moscinsca</w:t>
      </w:r>
      <w:proofErr w:type="spellEnd"/>
      <w:r w:rsidRPr="0077501A">
        <w:rPr>
          <w:rFonts w:ascii="Arial" w:hAnsi="Arial" w:cs="Arial"/>
          <w:sz w:val="20"/>
          <w:szCs w:val="20"/>
          <w:lang w:eastAsia="tr-TR"/>
        </w:rPr>
        <w:t xml:space="preserve"> (2011) say that it is not necessary any more to gather in front of an instructor at the same time because instruction can be take place across thousands of miles. This provides flexibility for delivering education and training from anywhere and at anytime. In addition, there is no need for students to commute from residences to colleges. This freedom helps students to cut their education and training cost. </w:t>
      </w:r>
    </w:p>
    <w:p w:rsidR="000E5A1C" w:rsidRPr="0077501A" w:rsidRDefault="000E5A1C" w:rsidP="00241D58">
      <w:pPr>
        <w:jc w:val="both"/>
        <w:rPr>
          <w:rFonts w:ascii="Arial" w:hAnsi="Arial" w:cs="Arial"/>
          <w:lang w:eastAsia="tr-TR"/>
        </w:rPr>
      </w:pPr>
    </w:p>
    <w:p w:rsidR="000E5A1C" w:rsidRPr="0077501A" w:rsidRDefault="000E5A1C" w:rsidP="00241D58">
      <w:pPr>
        <w:jc w:val="both"/>
        <w:rPr>
          <w:rFonts w:ascii="Arial" w:hAnsi="Arial" w:cs="Arial"/>
          <w:lang w:eastAsia="tr-TR"/>
        </w:rPr>
      </w:pPr>
      <w:r w:rsidRPr="0077501A">
        <w:rPr>
          <w:rFonts w:ascii="Arial" w:hAnsi="Arial" w:cs="Arial"/>
          <w:sz w:val="20"/>
          <w:szCs w:val="20"/>
          <w:lang w:eastAsia="tr-TR"/>
        </w:rPr>
        <w:t xml:space="preserve">However, several barriers hinder the integration of e-learning into HEIs. Amongst them, the first major concern is to develop a strategy to implement e-learning and then comes to the second concern of whether individuals in HEIs are prepared mentally and physically to adopt and implement e-learning. Hence, the purpose of this study is to find out about how to implement e-learning in the HEIs associated with the subject of electricity by benefiting from our previous research conducted to assess teachers' readiness for e-learning. To address this objective, semi-structured interviews and a survey were conducted. Interviews are based on four main concepts: firstly, the current issues in both education and training namely theoretical and practical issues in the respective HEIs were discussed; secondly, the perceptions of Turkish </w:t>
      </w:r>
      <w:r w:rsidRPr="0077501A">
        <w:rPr>
          <w:rFonts w:ascii="Arial" w:hAnsi="Arial" w:cs="Arial"/>
          <w:sz w:val="20"/>
          <w:szCs w:val="20"/>
          <w:lang w:eastAsia="tr-TR"/>
        </w:rPr>
        <w:lastRenderedPageBreak/>
        <w:t xml:space="preserve">academic staff about the definition of e-learning were examined; thirdly, the advantages and disadvantages of e-learning were discussed to find out whether e-learning tends to be a solution for issues or whether it can create new issues in those HEIs. Fourthly, the way e-learning should be implemented to solve actual issues in education and training in those HEIs. By following these four concepts, a model for e-learning as a solution for issues in the HEIs related to electricity in </w:t>
      </w:r>
      <w:smartTag w:uri="urn:schemas-microsoft-com:office:smarttags" w:element="country-region">
        <w:smartTag w:uri="urn:schemas-microsoft-com:office:smarttags" w:element="place">
          <w:r w:rsidRPr="0077501A">
            <w:rPr>
              <w:rFonts w:ascii="Arial" w:hAnsi="Arial" w:cs="Arial"/>
              <w:sz w:val="20"/>
              <w:szCs w:val="20"/>
              <w:lang w:eastAsia="tr-TR"/>
            </w:rPr>
            <w:t>Turkey</w:t>
          </w:r>
        </w:smartTag>
      </w:smartTag>
      <w:r w:rsidRPr="0077501A">
        <w:rPr>
          <w:rFonts w:ascii="Arial" w:hAnsi="Arial" w:cs="Arial"/>
          <w:sz w:val="20"/>
          <w:szCs w:val="20"/>
          <w:lang w:eastAsia="tr-TR"/>
        </w:rPr>
        <w:t xml:space="preserve"> are generated. Additionally, the model is supported using findings comes from open-ended questions in the survey.</w:t>
      </w:r>
    </w:p>
    <w:p w:rsidR="000E5A1C" w:rsidRPr="0077501A" w:rsidRDefault="000E5A1C" w:rsidP="00241D58">
      <w:pPr>
        <w:pStyle w:val="NormalWeb"/>
        <w:keepNext/>
        <w:spacing w:before="240" w:beforeAutospacing="0" w:after="160" w:afterAutospacing="0"/>
        <w:rPr>
          <w:rFonts w:ascii="Arial" w:hAnsi="Arial" w:cs="Arial"/>
          <w:b/>
          <w:lang w:eastAsia="tr-TR"/>
        </w:rPr>
      </w:pPr>
      <w:r w:rsidRPr="0077501A">
        <w:rPr>
          <w:rFonts w:ascii="Arial" w:hAnsi="Arial" w:cs="Arial"/>
          <w:b/>
        </w:rPr>
        <w:t>2.</w:t>
      </w:r>
      <w:r w:rsidRPr="0077501A">
        <w:rPr>
          <w:rFonts w:ascii="Arial" w:hAnsi="Arial" w:cs="Arial"/>
          <w:b/>
        </w:rPr>
        <w:tab/>
        <w:t>A Model for Clarifying differences between Education and Training</w:t>
      </w:r>
    </w:p>
    <w:p w:rsidR="000E5A1C" w:rsidRPr="0077501A" w:rsidRDefault="000E5A1C" w:rsidP="00241D58">
      <w:pPr>
        <w:jc w:val="both"/>
        <w:rPr>
          <w:rFonts w:ascii="Arial" w:hAnsi="Arial" w:cs="Arial"/>
          <w:lang w:eastAsia="tr-TR"/>
        </w:rPr>
      </w:pPr>
      <w:r w:rsidRPr="0077501A">
        <w:rPr>
          <w:rFonts w:ascii="Arial" w:hAnsi="Arial" w:cs="Arial"/>
          <w:sz w:val="20"/>
          <w:szCs w:val="20"/>
          <w:lang w:eastAsia="tr-TR"/>
        </w:rPr>
        <w:t>It is redeemed relevant for us to clarify differences between education and training and between theory and practice because our research focus is to apply e-learning as a potential solution for some of the issues in education and training in the respective HEIs. It is appropriate to start looking at the etymology of the words “education” and “training”. The word “education” is derived from the Latin “</w:t>
      </w:r>
      <w:proofErr w:type="spellStart"/>
      <w:r w:rsidRPr="0077501A">
        <w:rPr>
          <w:rFonts w:ascii="Arial" w:hAnsi="Arial" w:cs="Arial"/>
          <w:sz w:val="20"/>
          <w:szCs w:val="20"/>
          <w:lang w:eastAsia="tr-TR"/>
        </w:rPr>
        <w:t>educare</w:t>
      </w:r>
      <w:proofErr w:type="spellEnd"/>
      <w:r w:rsidRPr="0077501A">
        <w:rPr>
          <w:rFonts w:ascii="Arial" w:hAnsi="Arial" w:cs="Arial"/>
          <w:sz w:val="20"/>
          <w:szCs w:val="20"/>
          <w:lang w:eastAsia="tr-TR"/>
        </w:rPr>
        <w:t>” which means to rear, to lead forth, to draw out something potential or latent and the word “training” is also derived from the Latin “</w:t>
      </w:r>
      <w:proofErr w:type="spellStart"/>
      <w:r w:rsidRPr="0077501A">
        <w:rPr>
          <w:rFonts w:ascii="Arial" w:hAnsi="Arial" w:cs="Arial"/>
          <w:sz w:val="20"/>
          <w:szCs w:val="20"/>
          <w:lang w:eastAsia="tr-TR"/>
        </w:rPr>
        <w:t>traginare</w:t>
      </w:r>
      <w:proofErr w:type="spellEnd"/>
      <w:r w:rsidRPr="0077501A">
        <w:rPr>
          <w:rFonts w:ascii="Arial" w:hAnsi="Arial" w:cs="Arial"/>
          <w:sz w:val="20"/>
          <w:szCs w:val="20"/>
          <w:lang w:eastAsia="tr-TR"/>
        </w:rPr>
        <w:t>” which means to undergo instruction, discipline or drill (</w:t>
      </w:r>
      <w:proofErr w:type="spellStart"/>
      <w:r w:rsidRPr="0077501A">
        <w:rPr>
          <w:rFonts w:ascii="Arial" w:hAnsi="Arial" w:cs="Arial"/>
          <w:sz w:val="20"/>
          <w:szCs w:val="20"/>
          <w:lang w:eastAsia="tr-TR"/>
        </w:rPr>
        <w:t>Adonyi</w:t>
      </w:r>
      <w:proofErr w:type="spellEnd"/>
      <w:r w:rsidRPr="0077501A">
        <w:rPr>
          <w:rFonts w:ascii="Arial" w:hAnsi="Arial" w:cs="Arial"/>
          <w:sz w:val="20"/>
          <w:szCs w:val="20"/>
          <w:lang w:eastAsia="tr-TR"/>
        </w:rPr>
        <w:t xml:space="preserve">, 2010). The terms training and education </w:t>
      </w:r>
      <w:proofErr w:type="gramStart"/>
      <w:r w:rsidRPr="0077501A">
        <w:rPr>
          <w:rFonts w:ascii="Arial" w:hAnsi="Arial" w:cs="Arial"/>
          <w:sz w:val="20"/>
          <w:szCs w:val="20"/>
          <w:lang w:eastAsia="tr-TR"/>
        </w:rPr>
        <w:t>are ,</w:t>
      </w:r>
      <w:proofErr w:type="gramEnd"/>
      <w:r w:rsidRPr="0077501A">
        <w:rPr>
          <w:rFonts w:ascii="Arial" w:hAnsi="Arial" w:cs="Arial"/>
          <w:sz w:val="20"/>
          <w:szCs w:val="20"/>
          <w:lang w:eastAsia="tr-TR"/>
        </w:rPr>
        <w:t xml:space="preserve"> today, frequently used interchangeably, ignoring the distinction between them (Kline, 1985). </w:t>
      </w:r>
      <w:proofErr w:type="spellStart"/>
      <w:r w:rsidRPr="0077501A">
        <w:rPr>
          <w:rFonts w:ascii="Arial" w:hAnsi="Arial" w:cs="Arial"/>
          <w:sz w:val="20"/>
          <w:szCs w:val="20"/>
          <w:lang w:eastAsia="tr-TR"/>
        </w:rPr>
        <w:t>Schier</w:t>
      </w:r>
      <w:proofErr w:type="spellEnd"/>
      <w:r w:rsidRPr="0077501A">
        <w:rPr>
          <w:rFonts w:ascii="Arial" w:hAnsi="Arial" w:cs="Arial"/>
          <w:sz w:val="20"/>
          <w:szCs w:val="20"/>
          <w:lang w:eastAsia="tr-TR"/>
        </w:rPr>
        <w:t xml:space="preserve"> (2006) simply defines education as giving out information and communicating to individuals and training as about practice and building skills. </w:t>
      </w:r>
      <w:smartTag w:uri="urn:schemas-microsoft-com:office:smarttags" w:element="City">
        <w:smartTag w:uri="urn:schemas-microsoft-com:office:smarttags" w:element="place">
          <w:r w:rsidRPr="0077501A">
            <w:rPr>
              <w:rFonts w:ascii="Arial" w:hAnsi="Arial" w:cs="Arial"/>
              <w:sz w:val="20"/>
              <w:szCs w:val="20"/>
              <w:lang w:eastAsia="tr-TR"/>
            </w:rPr>
            <w:t>Moore</w:t>
          </w:r>
        </w:smartTag>
      </w:smartTag>
      <w:r w:rsidRPr="0077501A">
        <w:rPr>
          <w:rFonts w:ascii="Arial" w:hAnsi="Arial" w:cs="Arial"/>
          <w:sz w:val="20"/>
          <w:szCs w:val="20"/>
          <w:lang w:eastAsia="tr-TR"/>
        </w:rPr>
        <w:t xml:space="preserve"> (1998) says that training prepares a student for one particular job or activity enabling the student to attain high proficiency in a specific skill, but providing him neither a broad perspective nor the flexibility of the approach taught. However, </w:t>
      </w:r>
      <w:proofErr w:type="spellStart"/>
      <w:r w:rsidRPr="0077501A">
        <w:rPr>
          <w:rFonts w:ascii="Arial" w:hAnsi="Arial" w:cs="Arial"/>
          <w:sz w:val="20"/>
          <w:szCs w:val="20"/>
          <w:lang w:eastAsia="tr-TR"/>
        </w:rPr>
        <w:t>Moree</w:t>
      </w:r>
      <w:proofErr w:type="spellEnd"/>
      <w:r w:rsidRPr="0077501A">
        <w:rPr>
          <w:rFonts w:ascii="Arial" w:hAnsi="Arial" w:cs="Arial"/>
          <w:sz w:val="20"/>
          <w:szCs w:val="20"/>
          <w:lang w:eastAsia="tr-TR"/>
        </w:rPr>
        <w:t xml:space="preserve"> (1998) says that education prepares a student to deal with and solve a broad range of problems and to choose which problems are important and which are not. It seems clear that education mostly focuses on theories and training mostly on practices in HEIs. Theory is defined as where people know everything but nothing works and practice as where everything works but nobody knows why. Apparently, </w:t>
      </w:r>
      <w:proofErr w:type="gramStart"/>
      <w:r w:rsidRPr="0077501A">
        <w:rPr>
          <w:rFonts w:ascii="Arial" w:hAnsi="Arial" w:cs="Arial"/>
          <w:sz w:val="20"/>
          <w:szCs w:val="20"/>
          <w:lang w:eastAsia="tr-TR"/>
        </w:rPr>
        <w:t xml:space="preserve">theory exists mostly for answering questions </w:t>
      </w:r>
      <w:r w:rsidRPr="0077501A">
        <w:rPr>
          <w:rFonts w:ascii="Arial" w:hAnsi="Arial" w:cs="Arial"/>
          <w:i/>
          <w:iCs/>
          <w:sz w:val="20"/>
          <w:szCs w:val="20"/>
          <w:lang w:eastAsia="tr-TR"/>
        </w:rPr>
        <w:t>what</w:t>
      </w:r>
      <w:r w:rsidRPr="0077501A">
        <w:rPr>
          <w:rFonts w:ascii="Arial" w:hAnsi="Arial" w:cs="Arial"/>
          <w:sz w:val="20"/>
          <w:szCs w:val="20"/>
          <w:lang w:eastAsia="tr-TR"/>
        </w:rPr>
        <w:t xml:space="preserve"> and </w:t>
      </w:r>
      <w:r w:rsidRPr="0077501A">
        <w:rPr>
          <w:rFonts w:ascii="Arial" w:hAnsi="Arial" w:cs="Arial"/>
          <w:i/>
          <w:iCs/>
          <w:sz w:val="20"/>
          <w:szCs w:val="20"/>
          <w:lang w:eastAsia="tr-TR"/>
        </w:rPr>
        <w:t>why</w:t>
      </w:r>
      <w:r w:rsidRPr="0077501A">
        <w:rPr>
          <w:rFonts w:ascii="Arial" w:hAnsi="Arial" w:cs="Arial"/>
          <w:sz w:val="20"/>
          <w:szCs w:val="20"/>
          <w:lang w:eastAsia="tr-TR"/>
        </w:rPr>
        <w:t xml:space="preserve"> and practice</w:t>
      </w:r>
      <w:proofErr w:type="gramEnd"/>
      <w:r w:rsidRPr="0077501A">
        <w:rPr>
          <w:rFonts w:ascii="Arial" w:hAnsi="Arial" w:cs="Arial"/>
          <w:sz w:val="20"/>
          <w:szCs w:val="20"/>
          <w:lang w:eastAsia="tr-TR"/>
        </w:rPr>
        <w:t xml:space="preserve"> for </w:t>
      </w:r>
      <w:r w:rsidRPr="0077501A">
        <w:rPr>
          <w:rFonts w:ascii="Arial" w:hAnsi="Arial" w:cs="Arial"/>
          <w:i/>
          <w:iCs/>
          <w:sz w:val="20"/>
          <w:szCs w:val="20"/>
          <w:lang w:eastAsia="tr-TR"/>
        </w:rPr>
        <w:t>how</w:t>
      </w:r>
      <w:r w:rsidRPr="0077501A">
        <w:rPr>
          <w:rFonts w:ascii="Arial" w:hAnsi="Arial" w:cs="Arial"/>
          <w:sz w:val="20"/>
          <w:szCs w:val="20"/>
          <w:lang w:eastAsia="tr-TR"/>
        </w:rPr>
        <w:t xml:space="preserve"> and </w:t>
      </w:r>
      <w:r w:rsidRPr="0077501A">
        <w:rPr>
          <w:rFonts w:ascii="Arial" w:hAnsi="Arial" w:cs="Arial"/>
          <w:i/>
          <w:iCs/>
          <w:sz w:val="20"/>
          <w:szCs w:val="20"/>
          <w:lang w:eastAsia="tr-TR"/>
        </w:rPr>
        <w:t>where</w:t>
      </w:r>
      <w:r w:rsidRPr="0077501A">
        <w:rPr>
          <w:rFonts w:ascii="Arial" w:hAnsi="Arial" w:cs="Arial"/>
          <w:sz w:val="20"/>
          <w:szCs w:val="20"/>
          <w:lang w:eastAsia="tr-TR"/>
        </w:rPr>
        <w:t>. Additionally, the outputs of education are likely to be more abstract whereas those of training to be more concrete.</w:t>
      </w:r>
    </w:p>
    <w:p w:rsidR="000E5A1C" w:rsidRPr="0077501A" w:rsidRDefault="000E5A1C" w:rsidP="00786171">
      <w:pPr>
        <w:jc w:val="both"/>
        <w:rPr>
          <w:rFonts w:ascii="Arial" w:hAnsi="Arial" w:cs="Arial"/>
          <w:noProof/>
          <w:sz w:val="20"/>
          <w:szCs w:val="20"/>
        </w:rPr>
      </w:pPr>
    </w:p>
    <w:p w:rsidR="000E5A1C" w:rsidRPr="0077501A" w:rsidRDefault="00263426" w:rsidP="00786171">
      <w:pPr>
        <w:keepNext/>
        <w:jc w:val="center"/>
        <w:rPr>
          <w:rFonts w:ascii="Arial" w:hAnsi="Arial" w:cs="Arial"/>
        </w:rPr>
      </w:pPr>
      <w:r w:rsidRPr="008062AD">
        <w:rPr>
          <w:rFonts w:ascii="Arial" w:hAnsi="Arial" w:cs="Arial"/>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357pt;height:146.25pt;visibility:visible">
            <v:imagedata r:id="rId10" o:title="" croptop="21538f" cropbottom="24192f" cropleft="11906f" cropright="18261f"/>
          </v:shape>
        </w:pict>
      </w:r>
    </w:p>
    <w:p w:rsidR="000E5A1C" w:rsidRPr="0077501A" w:rsidRDefault="000E5A1C" w:rsidP="00786171">
      <w:pPr>
        <w:pStyle w:val="Caption"/>
        <w:rPr>
          <w:rFonts w:ascii="Arial" w:hAnsi="Arial" w:cs="Arial"/>
          <w:sz w:val="16"/>
          <w:szCs w:val="16"/>
          <w:lang w:val="en-US"/>
        </w:rPr>
      </w:pPr>
      <w:r w:rsidRPr="0077501A">
        <w:rPr>
          <w:rFonts w:ascii="Arial" w:hAnsi="Arial" w:cs="Arial"/>
          <w:sz w:val="16"/>
          <w:szCs w:val="16"/>
          <w:lang w:val="en-US"/>
        </w:rPr>
        <w:t xml:space="preserve">Figure </w:t>
      </w:r>
      <w:r w:rsidR="008062AD" w:rsidRPr="0077501A">
        <w:rPr>
          <w:rFonts w:ascii="Arial" w:hAnsi="Arial" w:cs="Arial"/>
          <w:sz w:val="16"/>
          <w:szCs w:val="16"/>
          <w:lang w:val="en-US"/>
        </w:rPr>
        <w:fldChar w:fldCharType="begin"/>
      </w:r>
      <w:r w:rsidRPr="0077501A">
        <w:rPr>
          <w:rFonts w:ascii="Arial" w:hAnsi="Arial" w:cs="Arial"/>
          <w:sz w:val="16"/>
          <w:szCs w:val="16"/>
          <w:lang w:val="en-US"/>
        </w:rPr>
        <w:instrText xml:space="preserve"> SEQ Figure \* ARABIC </w:instrText>
      </w:r>
      <w:r w:rsidR="008062AD" w:rsidRPr="0077501A">
        <w:rPr>
          <w:rFonts w:ascii="Arial" w:hAnsi="Arial" w:cs="Arial"/>
          <w:sz w:val="16"/>
          <w:szCs w:val="16"/>
          <w:lang w:val="en-US"/>
        </w:rPr>
        <w:fldChar w:fldCharType="separate"/>
      </w:r>
      <w:r>
        <w:rPr>
          <w:rFonts w:ascii="Arial" w:hAnsi="Arial" w:cs="Arial"/>
          <w:noProof/>
          <w:sz w:val="16"/>
          <w:szCs w:val="16"/>
          <w:lang w:val="en-US"/>
        </w:rPr>
        <w:t>1</w:t>
      </w:r>
      <w:r w:rsidR="008062AD" w:rsidRPr="0077501A">
        <w:rPr>
          <w:rFonts w:ascii="Arial" w:hAnsi="Arial" w:cs="Arial"/>
          <w:sz w:val="16"/>
          <w:szCs w:val="16"/>
          <w:lang w:val="en-US"/>
        </w:rPr>
        <w:fldChar w:fldCharType="end"/>
      </w:r>
      <w:r w:rsidRPr="0077501A">
        <w:rPr>
          <w:rFonts w:ascii="Arial" w:hAnsi="Arial" w:cs="Arial"/>
          <w:sz w:val="16"/>
          <w:szCs w:val="16"/>
          <w:lang w:val="en-US"/>
        </w:rPr>
        <w:t>: A Model for Clarifying Differences between Education and Training</w:t>
      </w:r>
    </w:p>
    <w:p w:rsidR="000E5A1C" w:rsidRPr="0077501A" w:rsidRDefault="000E5A1C" w:rsidP="00786171">
      <w:pPr>
        <w:pStyle w:val="Caption"/>
        <w:rPr>
          <w:rFonts w:ascii="Arial" w:hAnsi="Arial" w:cs="Arial"/>
          <w:noProof/>
          <w:sz w:val="18"/>
          <w:szCs w:val="18"/>
          <w:lang w:val="en-US"/>
        </w:rPr>
      </w:pPr>
    </w:p>
    <w:p w:rsidR="000E5A1C" w:rsidRPr="0077501A" w:rsidRDefault="000E5A1C" w:rsidP="00241D58">
      <w:pPr>
        <w:jc w:val="both"/>
        <w:rPr>
          <w:rFonts w:ascii="Arial" w:hAnsi="Arial" w:cs="Arial"/>
          <w:lang w:eastAsia="tr-TR"/>
        </w:rPr>
      </w:pPr>
      <w:r w:rsidRPr="0077501A">
        <w:rPr>
          <w:rFonts w:ascii="Arial" w:hAnsi="Arial" w:cs="Arial"/>
          <w:sz w:val="20"/>
          <w:szCs w:val="20"/>
          <w:lang w:eastAsia="tr-TR"/>
        </w:rPr>
        <w:t xml:space="preserve">In summary, we assign the following meanings to education and training. The word “education” is the process of gaining knowledge mostly for answering the questions what and why through theories which are mostly abstract. The word “training” is the process of gaining skills mostly for answering the questions how and where through practices which are mostly concrete. The above citations roughly tells us what education and training as well as theory and practice are but not sufficient. As the objective of both education and training is teaching which should result in learning, they can help us clarify differences better. The purpose of learning is mainly identified in three parts which is usually known as Bloom’s Taxonomy: cognitive, affective and psycho-motor domains (Kline, 1985) as detailed in the Fig 1. Kline (1985) says that training emphasizes the psycho-motor domain of learning. Training that involves cognitive domain of learning is usually at the knowledge level and lower part of the comprehensive level. However, education teaches a minimum of psycho-motor skills but concentrates on cognitive domain of </w:t>
      </w:r>
      <w:r w:rsidRPr="0077501A">
        <w:rPr>
          <w:rFonts w:ascii="Arial" w:hAnsi="Arial" w:cs="Arial"/>
          <w:sz w:val="20"/>
          <w:szCs w:val="20"/>
          <w:lang w:eastAsia="tr-TR"/>
        </w:rPr>
        <w:lastRenderedPageBreak/>
        <w:t>learning which is especially at a higher part of the comprehensive level or above. With regard to affective domain learning, he says it may be a focus of both training and education. Thus, a model for clarifying differences between education and training is illustrated in Figure 1. This model is used to analyze issues in education and training, which come from the interviews.</w:t>
      </w:r>
    </w:p>
    <w:p w:rsidR="000E5A1C" w:rsidRPr="0077501A" w:rsidRDefault="000E5A1C" w:rsidP="00241D58">
      <w:pPr>
        <w:keepNext/>
        <w:spacing w:before="240" w:after="160"/>
        <w:jc w:val="both"/>
        <w:rPr>
          <w:rFonts w:ascii="Arial" w:hAnsi="Arial" w:cs="Arial"/>
          <w:lang w:eastAsia="tr-TR"/>
        </w:rPr>
      </w:pPr>
      <w:r w:rsidRPr="0077501A">
        <w:rPr>
          <w:rFonts w:ascii="Arial" w:hAnsi="Arial" w:cs="Arial"/>
          <w:b/>
          <w:bCs/>
          <w:lang w:eastAsia="tr-TR"/>
        </w:rPr>
        <w:t>3. Methodology</w:t>
      </w:r>
    </w:p>
    <w:p w:rsidR="000E5A1C" w:rsidRPr="0077501A" w:rsidRDefault="000E5A1C" w:rsidP="00241D58">
      <w:pPr>
        <w:spacing w:before="240" w:after="160"/>
        <w:jc w:val="both"/>
        <w:rPr>
          <w:rFonts w:ascii="Arial" w:hAnsi="Arial" w:cs="Arial"/>
          <w:lang w:eastAsia="tr-TR"/>
        </w:rPr>
      </w:pPr>
      <w:r w:rsidRPr="0077501A">
        <w:rPr>
          <w:rFonts w:ascii="Arial" w:hAnsi="Arial" w:cs="Arial"/>
          <w:b/>
          <w:bCs/>
          <w:sz w:val="20"/>
          <w:szCs w:val="20"/>
          <w:lang w:eastAsia="tr-TR"/>
        </w:rPr>
        <w:t>3.1 A Method for Analyzing Qualitative Data</w:t>
      </w:r>
    </w:p>
    <w:p w:rsidR="000E5A1C" w:rsidRPr="0077501A" w:rsidRDefault="000E5A1C" w:rsidP="00241D58">
      <w:pPr>
        <w:jc w:val="both"/>
        <w:rPr>
          <w:rFonts w:ascii="Arial" w:hAnsi="Arial" w:cs="Arial"/>
          <w:lang w:eastAsia="tr-TR"/>
        </w:rPr>
      </w:pPr>
      <w:r w:rsidRPr="0077501A">
        <w:rPr>
          <w:rFonts w:ascii="Arial" w:hAnsi="Arial" w:cs="Arial"/>
          <w:sz w:val="20"/>
          <w:szCs w:val="20"/>
          <w:lang w:eastAsia="tr-TR"/>
        </w:rPr>
        <w:t>Generally speaking, there are two reasoning methods: induction and deduction. Inductive approaches work from specific observations to broader generalizations or theories. In contrast, deductive approaches work from more general to more specific. Inductive reasoning rather than deductive allows for the modification of the concepts and relationships between concepts occur throughout the process of doing research, which aims to represent the reality of a situation in most accurately (Ratcliff</w:t>
      </w:r>
      <w:proofErr w:type="gramStart"/>
      <w:r w:rsidRPr="0077501A">
        <w:rPr>
          <w:rFonts w:ascii="Arial" w:hAnsi="Arial" w:cs="Arial"/>
          <w:sz w:val="20"/>
          <w:szCs w:val="20"/>
          <w:lang w:eastAsia="tr-TR"/>
        </w:rPr>
        <w:t>,1994</w:t>
      </w:r>
      <w:proofErr w:type="gramEnd"/>
      <w:r w:rsidRPr="0077501A">
        <w:rPr>
          <w:rFonts w:ascii="Arial" w:hAnsi="Arial" w:cs="Arial"/>
          <w:sz w:val="20"/>
          <w:szCs w:val="20"/>
          <w:lang w:eastAsia="tr-TR"/>
        </w:rPr>
        <w:t>). Glaser and Straus (1967) emphasizes that inductive approach involves generating theory as well as testing theory. However, they mainly focus on generating theory without testing, which is termed “grounded theory” (Ratcliff</w:t>
      </w:r>
      <w:proofErr w:type="gramStart"/>
      <w:r w:rsidRPr="0077501A">
        <w:rPr>
          <w:rFonts w:ascii="Arial" w:hAnsi="Arial" w:cs="Arial"/>
          <w:sz w:val="20"/>
          <w:szCs w:val="20"/>
          <w:lang w:eastAsia="tr-TR"/>
        </w:rPr>
        <w:t>,1994</w:t>
      </w:r>
      <w:proofErr w:type="gramEnd"/>
      <w:r w:rsidRPr="0077501A">
        <w:rPr>
          <w:rFonts w:ascii="Arial" w:hAnsi="Arial" w:cs="Arial"/>
          <w:sz w:val="20"/>
          <w:szCs w:val="20"/>
          <w:lang w:eastAsia="tr-TR"/>
        </w:rPr>
        <w:t>). Grounded theory is now one of the most influential and widely used modes of conducting qualitative research when generating theory is the principal aim of researchers (Strauss and Corbin., 1997). Grounded theory is still theory but it is derived from data rather than a theory which is derived by putting together a serious of concepts based on experience or solely through speculation (Strauss and Corbin). They also highlight that grounded theories, as they are drawn from data, are more likely to resemble the reality, to offer insight, to enhance understanding and to provide a meaningful guide to research. Grounded theory analyzing involves four basic steps:</w:t>
      </w:r>
    </w:p>
    <w:p w:rsidR="000E5A1C" w:rsidRPr="0077501A" w:rsidRDefault="00263426" w:rsidP="00786171">
      <w:pPr>
        <w:spacing w:before="100" w:beforeAutospacing="1" w:after="100" w:afterAutospacing="1"/>
        <w:jc w:val="both"/>
        <w:rPr>
          <w:rFonts w:ascii="Arial" w:hAnsi="Arial" w:cs="Arial"/>
          <w:sz w:val="20"/>
          <w:szCs w:val="20"/>
          <w:lang w:eastAsia="en-GB"/>
        </w:rPr>
      </w:pPr>
      <w:r w:rsidRPr="008062AD">
        <w:rPr>
          <w:rFonts w:ascii="Arial" w:hAnsi="Arial" w:cs="Arial"/>
          <w:noProof/>
          <w:sz w:val="20"/>
          <w:szCs w:val="20"/>
          <w:lang w:eastAsia="tr-TR"/>
        </w:rPr>
        <w:pict>
          <v:shape id="Picture 4" o:spid="_x0000_i1026" type="#_x0000_t75" style="width:405pt;height:92.25pt;visibility:visible">
            <v:imagedata r:id="rId11" o:title="" croptop="36258f" cropbottom="18790f" cropleft="13909f" cropright="13711f"/>
          </v:shape>
        </w:pict>
      </w:r>
    </w:p>
    <w:p w:rsidR="000E5A1C" w:rsidRPr="0077501A" w:rsidRDefault="000E5A1C" w:rsidP="00786171">
      <w:pPr>
        <w:pStyle w:val="Caption"/>
        <w:rPr>
          <w:rFonts w:ascii="Arial" w:hAnsi="Arial" w:cs="Arial"/>
          <w:sz w:val="16"/>
          <w:szCs w:val="16"/>
          <w:lang w:val="en-US"/>
        </w:rPr>
      </w:pPr>
      <w:r w:rsidRPr="0077501A">
        <w:rPr>
          <w:rFonts w:ascii="Arial" w:hAnsi="Arial" w:cs="Arial"/>
          <w:b/>
          <w:sz w:val="16"/>
          <w:szCs w:val="16"/>
          <w:lang w:val="en-US"/>
        </w:rPr>
        <w:t xml:space="preserve">Figure </w:t>
      </w:r>
      <w:r w:rsidR="008062AD" w:rsidRPr="0077501A">
        <w:rPr>
          <w:rFonts w:ascii="Arial" w:hAnsi="Arial" w:cs="Arial"/>
          <w:b/>
          <w:sz w:val="16"/>
          <w:szCs w:val="16"/>
          <w:lang w:val="en-US"/>
        </w:rPr>
        <w:fldChar w:fldCharType="begin"/>
      </w:r>
      <w:r w:rsidRPr="0077501A">
        <w:rPr>
          <w:rFonts w:ascii="Arial" w:hAnsi="Arial" w:cs="Arial"/>
          <w:b/>
          <w:sz w:val="16"/>
          <w:szCs w:val="16"/>
          <w:lang w:val="en-US"/>
        </w:rPr>
        <w:instrText xml:space="preserve"> SEQ Figure \* ARABIC </w:instrText>
      </w:r>
      <w:r w:rsidR="008062AD" w:rsidRPr="0077501A">
        <w:rPr>
          <w:rFonts w:ascii="Arial" w:hAnsi="Arial" w:cs="Arial"/>
          <w:b/>
          <w:sz w:val="16"/>
          <w:szCs w:val="16"/>
          <w:lang w:val="en-US"/>
        </w:rPr>
        <w:fldChar w:fldCharType="separate"/>
      </w:r>
      <w:r>
        <w:rPr>
          <w:rFonts w:ascii="Arial" w:hAnsi="Arial" w:cs="Arial"/>
          <w:b/>
          <w:noProof/>
          <w:sz w:val="16"/>
          <w:szCs w:val="16"/>
          <w:lang w:val="en-US"/>
        </w:rPr>
        <w:t>2</w:t>
      </w:r>
      <w:r w:rsidR="008062AD" w:rsidRPr="0077501A">
        <w:rPr>
          <w:rFonts w:ascii="Arial" w:hAnsi="Arial" w:cs="Arial"/>
          <w:b/>
          <w:sz w:val="16"/>
          <w:szCs w:val="16"/>
          <w:lang w:val="en-US"/>
        </w:rPr>
        <w:fldChar w:fldCharType="end"/>
      </w:r>
      <w:r w:rsidRPr="0077501A">
        <w:rPr>
          <w:rFonts w:ascii="Arial" w:hAnsi="Arial" w:cs="Arial"/>
          <w:b/>
          <w:sz w:val="16"/>
          <w:szCs w:val="16"/>
          <w:lang w:val="en-US"/>
        </w:rPr>
        <w:t>:</w:t>
      </w:r>
      <w:r w:rsidRPr="0077501A">
        <w:rPr>
          <w:rFonts w:ascii="Arial" w:hAnsi="Arial" w:cs="Arial"/>
          <w:sz w:val="16"/>
          <w:szCs w:val="16"/>
          <w:lang w:val="en-US"/>
        </w:rPr>
        <w:t xml:space="preserve"> A step-by-step Model for Analyzing Qualitative Data</w:t>
      </w:r>
    </w:p>
    <w:p w:rsidR="000E5A1C" w:rsidRPr="0077501A" w:rsidRDefault="000E5A1C" w:rsidP="00241D58">
      <w:pPr>
        <w:jc w:val="both"/>
        <w:rPr>
          <w:rFonts w:ascii="Arial" w:hAnsi="Arial" w:cs="Arial"/>
          <w:b/>
          <w:bCs/>
          <w:sz w:val="20"/>
          <w:szCs w:val="20"/>
          <w:lang w:eastAsia="tr-TR"/>
        </w:rPr>
      </w:pPr>
    </w:p>
    <w:p w:rsidR="000E5A1C" w:rsidRPr="0077501A" w:rsidRDefault="000E5A1C" w:rsidP="00241D58">
      <w:pPr>
        <w:jc w:val="both"/>
        <w:rPr>
          <w:rFonts w:ascii="Arial" w:hAnsi="Arial" w:cs="Arial"/>
          <w:b/>
          <w:sz w:val="20"/>
          <w:szCs w:val="20"/>
          <w:lang w:eastAsia="tr-TR"/>
        </w:rPr>
      </w:pPr>
      <w:proofErr w:type="gramStart"/>
      <w:r w:rsidRPr="0077501A">
        <w:rPr>
          <w:rFonts w:ascii="Arial" w:hAnsi="Arial" w:cs="Arial"/>
          <w:b/>
          <w:bCs/>
          <w:sz w:val="20"/>
          <w:szCs w:val="20"/>
          <w:lang w:eastAsia="tr-TR"/>
        </w:rPr>
        <w:t>Coding.</w:t>
      </w:r>
      <w:proofErr w:type="gramEnd"/>
      <w:r w:rsidRPr="0077501A">
        <w:rPr>
          <w:rFonts w:ascii="Arial" w:hAnsi="Arial" w:cs="Arial"/>
          <w:b/>
          <w:bCs/>
          <w:sz w:val="20"/>
          <w:szCs w:val="20"/>
          <w:lang w:eastAsia="tr-TR"/>
        </w:rPr>
        <w:t xml:space="preserve"> </w:t>
      </w:r>
      <w:r w:rsidRPr="0077501A">
        <w:rPr>
          <w:rFonts w:ascii="Arial" w:hAnsi="Arial" w:cs="Arial"/>
          <w:sz w:val="20"/>
          <w:szCs w:val="20"/>
          <w:lang w:eastAsia="tr-TR"/>
        </w:rPr>
        <w:t>Coding text is beginning to search for theory (</w:t>
      </w:r>
      <w:proofErr w:type="spellStart"/>
      <w:r w:rsidRPr="0077501A">
        <w:rPr>
          <w:rFonts w:ascii="Arial" w:hAnsi="Arial" w:cs="Arial"/>
          <w:sz w:val="20"/>
          <w:szCs w:val="20"/>
          <w:lang w:eastAsia="tr-TR"/>
        </w:rPr>
        <w:t>Charmaz</w:t>
      </w:r>
      <w:proofErr w:type="spellEnd"/>
      <w:r w:rsidRPr="0077501A">
        <w:rPr>
          <w:rFonts w:ascii="Arial" w:hAnsi="Arial" w:cs="Arial"/>
          <w:sz w:val="20"/>
          <w:szCs w:val="20"/>
          <w:lang w:eastAsia="tr-TR"/>
        </w:rPr>
        <w:t xml:space="preserve">, 2006; Bernard and </w:t>
      </w:r>
      <w:proofErr w:type="gramStart"/>
      <w:r w:rsidRPr="0077501A">
        <w:rPr>
          <w:rFonts w:ascii="Arial" w:hAnsi="Arial" w:cs="Arial"/>
          <w:sz w:val="20"/>
          <w:szCs w:val="20"/>
          <w:lang w:eastAsia="tr-TR"/>
        </w:rPr>
        <w:t>Ryan.,</w:t>
      </w:r>
      <w:proofErr w:type="gramEnd"/>
      <w:r w:rsidRPr="0077501A">
        <w:rPr>
          <w:rFonts w:ascii="Arial" w:hAnsi="Arial" w:cs="Arial"/>
          <w:sz w:val="20"/>
          <w:szCs w:val="20"/>
          <w:lang w:eastAsia="tr-TR"/>
        </w:rPr>
        <w:t xml:space="preserve"> 2010). Coding text begins with a line-by-line analysis to identify potentially useful concepts. The goal of coding is the segmentation of text into concepts. This is also known as open coding or initial coding. The important thing is to get impressions about concepts and to give the concepts descriptive names (Bernard and Ryan2010). There are many techniques for coding such as “repetitions”, “metaphors and analogies”, “transitions”, “similarities and differences”, etc. The technique we use to identify concepts in this paper is the “similarities and differences” with the aim to find out what a line, statement or paragraph is about and how it is similar or different from the preceding or following lines, statements or paragraphs (Bernard and Ryan2010).</w:t>
      </w:r>
    </w:p>
    <w:p w:rsidR="000E5A1C" w:rsidRPr="0077501A" w:rsidRDefault="000E5A1C" w:rsidP="00241D58">
      <w:pPr>
        <w:jc w:val="both"/>
        <w:rPr>
          <w:rFonts w:ascii="Arial" w:hAnsi="Arial" w:cs="Arial"/>
          <w:lang w:eastAsia="tr-TR"/>
        </w:rPr>
      </w:pPr>
    </w:p>
    <w:p w:rsidR="000E5A1C" w:rsidRPr="0077501A" w:rsidRDefault="000E5A1C" w:rsidP="00241D58">
      <w:pPr>
        <w:jc w:val="both"/>
        <w:rPr>
          <w:rFonts w:ascii="Arial" w:hAnsi="Arial" w:cs="Arial"/>
          <w:lang w:eastAsia="tr-TR"/>
        </w:rPr>
      </w:pPr>
      <w:proofErr w:type="gramStart"/>
      <w:r w:rsidRPr="0077501A">
        <w:rPr>
          <w:rFonts w:ascii="Arial" w:hAnsi="Arial" w:cs="Arial"/>
          <w:b/>
          <w:bCs/>
          <w:sz w:val="20"/>
          <w:szCs w:val="20"/>
          <w:lang w:eastAsia="tr-TR"/>
        </w:rPr>
        <w:t>Theorizing.</w:t>
      </w:r>
      <w:proofErr w:type="gramEnd"/>
      <w:r w:rsidRPr="0077501A">
        <w:rPr>
          <w:rFonts w:ascii="Arial" w:hAnsi="Arial" w:cs="Arial"/>
          <w:b/>
          <w:bCs/>
          <w:sz w:val="20"/>
          <w:szCs w:val="20"/>
          <w:lang w:eastAsia="tr-TR"/>
        </w:rPr>
        <w:t xml:space="preserve"> </w:t>
      </w:r>
      <w:r w:rsidRPr="0077501A">
        <w:rPr>
          <w:rFonts w:ascii="Arial" w:hAnsi="Arial" w:cs="Arial"/>
          <w:sz w:val="20"/>
          <w:szCs w:val="20"/>
          <w:lang w:eastAsia="tr-TR"/>
        </w:rPr>
        <w:t>It is to integrate concepts together. It aims to find out about how each concept identified in coding text might be related to some larger, more inclusive concepts. Put simply, it is to group similar concepts together. Bernard et al. suggest theorizing alongside continuous coding. This is also known as focused coding, axial coding or theoretical coding. Grounded theorists mostly consider theorizing as a part of coding (</w:t>
      </w:r>
      <w:proofErr w:type="spellStart"/>
      <w:r w:rsidRPr="0077501A">
        <w:rPr>
          <w:rFonts w:ascii="Arial" w:hAnsi="Arial" w:cs="Arial"/>
          <w:sz w:val="20"/>
          <w:szCs w:val="20"/>
          <w:lang w:eastAsia="tr-TR"/>
        </w:rPr>
        <w:t>Charmaz</w:t>
      </w:r>
      <w:proofErr w:type="spellEnd"/>
      <w:r w:rsidRPr="0077501A">
        <w:rPr>
          <w:rFonts w:ascii="Arial" w:hAnsi="Arial" w:cs="Arial"/>
          <w:sz w:val="20"/>
          <w:szCs w:val="20"/>
          <w:lang w:eastAsia="tr-TR"/>
        </w:rPr>
        <w:t xml:space="preserve">, 2006). However, we separate theorizing from coding because the research we conducted are semi-structured interviews, which transitions or shifts in thematic content are naturally occurring. That is to say, it is easy for us to identify categories that similar concepts belong to because interviewees are forced to change themes after they complete their sayings. </w:t>
      </w:r>
    </w:p>
    <w:p w:rsidR="000E5A1C" w:rsidRPr="0077501A" w:rsidRDefault="000E5A1C" w:rsidP="00241D58">
      <w:pPr>
        <w:jc w:val="both"/>
        <w:rPr>
          <w:rFonts w:ascii="Arial" w:hAnsi="Arial" w:cs="Arial"/>
          <w:sz w:val="20"/>
          <w:szCs w:val="20"/>
          <w:lang w:eastAsia="tr-TR"/>
        </w:rPr>
      </w:pPr>
      <w:proofErr w:type="spellStart"/>
      <w:proofErr w:type="gramStart"/>
      <w:r w:rsidRPr="0077501A">
        <w:rPr>
          <w:rFonts w:ascii="Arial" w:hAnsi="Arial" w:cs="Arial"/>
          <w:b/>
          <w:bCs/>
          <w:sz w:val="20"/>
          <w:szCs w:val="20"/>
          <w:lang w:eastAsia="tr-TR"/>
        </w:rPr>
        <w:lastRenderedPageBreak/>
        <w:t>Memoing</w:t>
      </w:r>
      <w:proofErr w:type="spellEnd"/>
      <w:r w:rsidRPr="0077501A">
        <w:rPr>
          <w:rFonts w:ascii="Arial" w:hAnsi="Arial" w:cs="Arial"/>
          <w:b/>
          <w:bCs/>
          <w:sz w:val="20"/>
          <w:szCs w:val="20"/>
          <w:lang w:eastAsia="tr-TR"/>
        </w:rPr>
        <w:t>.</w:t>
      </w:r>
      <w:proofErr w:type="gramEnd"/>
      <w:r w:rsidRPr="0077501A">
        <w:rPr>
          <w:rFonts w:ascii="Arial" w:hAnsi="Arial" w:cs="Arial"/>
          <w:b/>
          <w:bCs/>
          <w:sz w:val="20"/>
          <w:szCs w:val="20"/>
          <w:lang w:eastAsia="tr-TR"/>
        </w:rPr>
        <w:t xml:space="preserve"> </w:t>
      </w:r>
      <w:proofErr w:type="spellStart"/>
      <w:r w:rsidRPr="0077501A">
        <w:rPr>
          <w:rFonts w:ascii="Arial" w:hAnsi="Arial" w:cs="Arial"/>
          <w:sz w:val="20"/>
          <w:szCs w:val="20"/>
          <w:lang w:eastAsia="tr-TR"/>
        </w:rPr>
        <w:t>Memoing</w:t>
      </w:r>
      <w:proofErr w:type="spellEnd"/>
      <w:r w:rsidRPr="0077501A">
        <w:rPr>
          <w:rFonts w:ascii="Arial" w:hAnsi="Arial" w:cs="Arial"/>
          <w:sz w:val="20"/>
          <w:szCs w:val="20"/>
          <w:lang w:eastAsia="tr-TR"/>
        </w:rPr>
        <w:t xml:space="preserve"> involves hypothesis about how the concepts may be related when running notes on how each of the concepts identified (Bernard and Ryan, 2010). It is the intermediate step between coding and the first draft of the completed analysis. </w:t>
      </w:r>
      <w:proofErr w:type="spellStart"/>
      <w:r w:rsidRPr="0077501A">
        <w:rPr>
          <w:rFonts w:ascii="Arial" w:hAnsi="Arial" w:cs="Arial"/>
          <w:sz w:val="20"/>
          <w:szCs w:val="20"/>
          <w:lang w:eastAsia="tr-TR"/>
        </w:rPr>
        <w:t>Memoing</w:t>
      </w:r>
      <w:proofErr w:type="spellEnd"/>
      <w:r w:rsidRPr="0077501A">
        <w:rPr>
          <w:rFonts w:ascii="Arial" w:hAnsi="Arial" w:cs="Arial"/>
          <w:sz w:val="20"/>
          <w:szCs w:val="20"/>
          <w:lang w:eastAsia="tr-TR"/>
        </w:rPr>
        <w:t xml:space="preserve"> begin the first concept identified and continues right through the process of defragmenting the text and of building theories. In other words, the relationships between concepts are identified via </w:t>
      </w:r>
      <w:proofErr w:type="spellStart"/>
      <w:r w:rsidRPr="0077501A">
        <w:rPr>
          <w:rFonts w:ascii="Arial" w:hAnsi="Arial" w:cs="Arial"/>
          <w:sz w:val="20"/>
          <w:szCs w:val="20"/>
          <w:lang w:eastAsia="tr-TR"/>
        </w:rPr>
        <w:t>memoing</w:t>
      </w:r>
      <w:proofErr w:type="spellEnd"/>
      <w:r w:rsidRPr="0077501A">
        <w:rPr>
          <w:rFonts w:ascii="Arial" w:hAnsi="Arial" w:cs="Arial"/>
          <w:sz w:val="20"/>
          <w:szCs w:val="20"/>
          <w:lang w:eastAsia="tr-TR"/>
        </w:rPr>
        <w:t xml:space="preserve">. </w:t>
      </w:r>
    </w:p>
    <w:p w:rsidR="000E5A1C" w:rsidRPr="0077501A" w:rsidRDefault="000E5A1C" w:rsidP="00241D58">
      <w:pPr>
        <w:jc w:val="both"/>
        <w:rPr>
          <w:rFonts w:ascii="Arial" w:hAnsi="Arial" w:cs="Arial"/>
          <w:lang w:eastAsia="tr-TR"/>
        </w:rPr>
      </w:pPr>
    </w:p>
    <w:p w:rsidR="000E5A1C" w:rsidRPr="0077501A" w:rsidRDefault="000E5A1C" w:rsidP="00241D58">
      <w:pPr>
        <w:jc w:val="both"/>
        <w:rPr>
          <w:rFonts w:ascii="Arial" w:hAnsi="Arial" w:cs="Arial"/>
          <w:lang w:eastAsia="tr-TR"/>
        </w:rPr>
      </w:pPr>
      <w:proofErr w:type="gramStart"/>
      <w:r w:rsidRPr="0077501A">
        <w:rPr>
          <w:rFonts w:ascii="Arial" w:hAnsi="Arial" w:cs="Arial"/>
          <w:b/>
          <w:bCs/>
          <w:sz w:val="20"/>
          <w:szCs w:val="20"/>
          <w:lang w:eastAsia="tr-TR"/>
        </w:rPr>
        <w:t>Building and Refining Theories</w:t>
      </w:r>
      <w:r w:rsidRPr="0077501A">
        <w:rPr>
          <w:rFonts w:ascii="Arial" w:hAnsi="Arial" w:cs="Arial"/>
          <w:b/>
          <w:bCs/>
          <w:lang w:eastAsia="tr-TR"/>
        </w:rPr>
        <w:t>.</w:t>
      </w:r>
      <w:proofErr w:type="gramEnd"/>
      <w:r w:rsidRPr="0077501A">
        <w:rPr>
          <w:rFonts w:ascii="Arial" w:hAnsi="Arial" w:cs="Arial"/>
          <w:b/>
          <w:bCs/>
          <w:lang w:eastAsia="tr-TR"/>
        </w:rPr>
        <w:t xml:space="preserve"> </w:t>
      </w:r>
      <w:r w:rsidRPr="0077501A">
        <w:rPr>
          <w:rFonts w:ascii="Arial" w:hAnsi="Arial" w:cs="Arial"/>
          <w:sz w:val="20"/>
          <w:szCs w:val="20"/>
          <w:lang w:eastAsia="tr-TR"/>
        </w:rPr>
        <w:t>After identifying categories to integrate related concepts, it is important to link the categories together in to construct a central model, which holds everything together and is applicable for every interview. In summary, the above mentioned four-stepped approaches are used to analyze data obtained from the interviews as illustrated in Figure 2</w:t>
      </w:r>
      <w:r w:rsidRPr="0077501A">
        <w:rPr>
          <w:rFonts w:ascii="Arial" w:hAnsi="Arial" w:cs="Arial"/>
          <w:lang w:eastAsia="tr-TR"/>
        </w:rPr>
        <w:t xml:space="preserve">. </w:t>
      </w:r>
    </w:p>
    <w:p w:rsidR="000E5A1C" w:rsidRPr="0077501A" w:rsidRDefault="000E5A1C" w:rsidP="00241D58">
      <w:pPr>
        <w:spacing w:before="240" w:after="160"/>
        <w:rPr>
          <w:rFonts w:ascii="Arial" w:hAnsi="Arial" w:cs="Arial"/>
          <w:lang w:eastAsia="tr-TR"/>
        </w:rPr>
      </w:pPr>
      <w:r w:rsidRPr="0077501A">
        <w:rPr>
          <w:rFonts w:ascii="Arial" w:hAnsi="Arial" w:cs="Arial"/>
          <w:b/>
          <w:bCs/>
          <w:sz w:val="20"/>
          <w:szCs w:val="20"/>
          <w:lang w:eastAsia="tr-TR"/>
        </w:rPr>
        <w:t>3.2 Procedure</w:t>
      </w:r>
    </w:p>
    <w:p w:rsidR="000E5A1C" w:rsidRPr="0077501A" w:rsidRDefault="000E5A1C" w:rsidP="00241D58">
      <w:pPr>
        <w:jc w:val="both"/>
        <w:rPr>
          <w:rFonts w:ascii="Arial" w:hAnsi="Arial" w:cs="Arial"/>
          <w:lang w:eastAsia="tr-TR"/>
        </w:rPr>
      </w:pPr>
      <w:r w:rsidRPr="0077501A">
        <w:rPr>
          <w:rFonts w:ascii="Arial" w:hAnsi="Arial" w:cs="Arial"/>
          <w:sz w:val="20"/>
          <w:szCs w:val="20"/>
          <w:lang w:eastAsia="tr-TR"/>
        </w:rPr>
        <w:t>417 departments/programs in the respective HEIs in Turkey were selected for the study. The participating institutions were determined by considering whether they were associated with the subject of electricity according to the official data in 2010 provided by the OSYM (the Student Selection and Placement Centre) in Turkey. Two techniques namely survey and interviews were selected for the study. For the survey, an eight-section questionnaire, which includes 39 quantitative and 8 qualitative items, to measure teachers' readiness for e-learning in the respective HEIs were prepared. For the interview, a semi-structured questionnaire including 4 questions were prepared. More than 1206 academic staff (e.g. researchers, strategists, lecturers, and administrators) was invited to participate in the survey and to conduct an interview between 16 March and 16 April 2010. For the survey, 424 individuals participated in the survey with 289 answering all items, 53 some of them and 82 invalid participants. For the interview, 66 participants wanted to conduct an interview whereas only 18 participants attended in interviews. The findings from quantitative items (39 items) in the survey were already analyzed and published. The qualitative items (8 items</w:t>
      </w:r>
      <w:proofErr w:type="gramStart"/>
      <w:r w:rsidRPr="0077501A">
        <w:rPr>
          <w:rFonts w:ascii="Arial" w:hAnsi="Arial" w:cs="Arial"/>
          <w:sz w:val="20"/>
          <w:szCs w:val="20"/>
          <w:lang w:eastAsia="tr-TR"/>
        </w:rPr>
        <w:t>)  in</w:t>
      </w:r>
      <w:proofErr w:type="gramEnd"/>
      <w:r w:rsidRPr="0077501A">
        <w:rPr>
          <w:rFonts w:ascii="Arial" w:hAnsi="Arial" w:cs="Arial"/>
          <w:sz w:val="20"/>
          <w:szCs w:val="20"/>
          <w:lang w:eastAsia="tr-TR"/>
        </w:rPr>
        <w:t xml:space="preserve"> the survey will be used to support the model to implement e-learning. </w:t>
      </w:r>
    </w:p>
    <w:p w:rsidR="000E5A1C" w:rsidRPr="0077501A" w:rsidRDefault="000E5A1C" w:rsidP="00241D58">
      <w:pPr>
        <w:spacing w:before="240" w:after="160"/>
        <w:jc w:val="both"/>
        <w:rPr>
          <w:rFonts w:ascii="Arial" w:hAnsi="Arial" w:cs="Arial"/>
          <w:lang w:eastAsia="tr-TR"/>
        </w:rPr>
      </w:pPr>
      <w:r w:rsidRPr="0077501A">
        <w:rPr>
          <w:rFonts w:ascii="Arial" w:hAnsi="Arial" w:cs="Arial"/>
          <w:b/>
          <w:bCs/>
          <w:sz w:val="20"/>
          <w:szCs w:val="20"/>
          <w:lang w:eastAsia="tr-TR"/>
        </w:rPr>
        <w:t>3.3 Research Group</w:t>
      </w:r>
    </w:p>
    <w:p w:rsidR="000E5A1C" w:rsidRPr="0077501A" w:rsidRDefault="000E5A1C" w:rsidP="00241D58">
      <w:pPr>
        <w:jc w:val="both"/>
        <w:rPr>
          <w:rFonts w:ascii="Arial" w:hAnsi="Arial" w:cs="Arial"/>
          <w:sz w:val="20"/>
          <w:szCs w:val="20"/>
          <w:lang w:eastAsia="tr-TR"/>
        </w:rPr>
      </w:pPr>
      <w:r w:rsidRPr="0077501A">
        <w:rPr>
          <w:rFonts w:ascii="Arial" w:hAnsi="Arial" w:cs="Arial"/>
          <w:sz w:val="20"/>
          <w:szCs w:val="20"/>
          <w:lang w:eastAsia="tr-TR"/>
        </w:rPr>
        <w:t xml:space="preserve">The number of the participants in the survey and in the interview is illustrated according to their characteristics such as gender and institutions in which they were working at the time which the research is conducted in the Table 1. The distribution of participants was placed according to their full or partial respondents. The respondents who answered all items in the survey and interview were accepted as full participants. </w:t>
      </w:r>
    </w:p>
    <w:p w:rsidR="000E5A1C" w:rsidRPr="0077501A" w:rsidRDefault="000E5A1C" w:rsidP="00241D58">
      <w:pPr>
        <w:jc w:val="both"/>
        <w:rPr>
          <w:rFonts w:ascii="Arial" w:hAnsi="Arial" w:cs="Arial"/>
          <w:sz w:val="20"/>
          <w:szCs w:val="20"/>
          <w:lang w:eastAsia="tr-TR"/>
        </w:rPr>
      </w:pPr>
    </w:p>
    <w:p w:rsidR="000E5A1C" w:rsidRPr="0077501A" w:rsidRDefault="000E5A1C" w:rsidP="00AD5775">
      <w:pPr>
        <w:pStyle w:val="Caption"/>
        <w:keepNext/>
        <w:ind w:firstLine="0"/>
        <w:rPr>
          <w:rFonts w:ascii="Arial" w:hAnsi="Arial" w:cs="Arial"/>
          <w:sz w:val="16"/>
          <w:szCs w:val="16"/>
          <w:lang w:val="en-US"/>
        </w:rPr>
      </w:pPr>
      <w:r w:rsidRPr="0077501A">
        <w:rPr>
          <w:rFonts w:ascii="Arial" w:hAnsi="Arial" w:cs="Arial"/>
          <w:sz w:val="16"/>
          <w:szCs w:val="16"/>
          <w:lang w:val="en-US"/>
        </w:rPr>
        <w:t xml:space="preserve">Table </w:t>
      </w:r>
      <w:r w:rsidR="008062AD" w:rsidRPr="0077501A">
        <w:rPr>
          <w:rFonts w:ascii="Arial" w:hAnsi="Arial" w:cs="Arial"/>
          <w:sz w:val="16"/>
          <w:szCs w:val="16"/>
          <w:lang w:val="en-US"/>
        </w:rPr>
        <w:fldChar w:fldCharType="begin"/>
      </w:r>
      <w:r w:rsidRPr="0077501A">
        <w:rPr>
          <w:rFonts w:ascii="Arial" w:hAnsi="Arial" w:cs="Arial"/>
          <w:sz w:val="16"/>
          <w:szCs w:val="16"/>
          <w:lang w:val="en-US"/>
        </w:rPr>
        <w:instrText xml:space="preserve"> SEQ Table \* ARABIC </w:instrText>
      </w:r>
      <w:r w:rsidR="008062AD" w:rsidRPr="0077501A">
        <w:rPr>
          <w:rFonts w:ascii="Arial" w:hAnsi="Arial" w:cs="Arial"/>
          <w:sz w:val="16"/>
          <w:szCs w:val="16"/>
          <w:lang w:val="en-US"/>
        </w:rPr>
        <w:fldChar w:fldCharType="separate"/>
      </w:r>
      <w:r>
        <w:rPr>
          <w:rFonts w:ascii="Arial" w:hAnsi="Arial" w:cs="Arial"/>
          <w:noProof/>
          <w:sz w:val="16"/>
          <w:szCs w:val="16"/>
          <w:lang w:val="en-US"/>
        </w:rPr>
        <w:t>1</w:t>
      </w:r>
      <w:r w:rsidR="008062AD" w:rsidRPr="0077501A">
        <w:rPr>
          <w:rFonts w:ascii="Arial" w:hAnsi="Arial" w:cs="Arial"/>
          <w:sz w:val="16"/>
          <w:szCs w:val="16"/>
          <w:lang w:val="en-US"/>
        </w:rPr>
        <w:fldChar w:fldCharType="end"/>
      </w:r>
      <w:r w:rsidRPr="0077501A">
        <w:rPr>
          <w:rFonts w:ascii="Arial" w:hAnsi="Arial" w:cs="Arial"/>
          <w:sz w:val="16"/>
          <w:szCs w:val="16"/>
          <w:lang w:val="en-US"/>
        </w:rPr>
        <w:t xml:space="preserve">: </w:t>
      </w:r>
      <w:r w:rsidRPr="0077501A">
        <w:rPr>
          <w:rFonts w:ascii="Arial" w:hAnsi="Arial" w:cs="Arial"/>
          <w:color w:val="000000"/>
          <w:sz w:val="16"/>
          <w:szCs w:val="16"/>
          <w:lang w:val="en-US"/>
        </w:rPr>
        <w:t>Number of Participants in the Survey and Interviews</w:t>
      </w:r>
    </w:p>
    <w:tbl>
      <w:tblPr>
        <w:tblW w:w="7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9"/>
        <w:gridCol w:w="536"/>
        <w:gridCol w:w="567"/>
        <w:gridCol w:w="536"/>
        <w:gridCol w:w="567"/>
      </w:tblGrid>
      <w:tr w:rsidR="000E5A1C" w:rsidRPr="0077501A" w:rsidTr="00794625">
        <w:trPr>
          <w:jc w:val="center"/>
        </w:trPr>
        <w:tc>
          <w:tcPr>
            <w:tcW w:w="5079" w:type="dxa"/>
            <w:vMerge w:val="restart"/>
            <w:shd w:val="clear" w:color="auto" w:fill="C0C0C0"/>
            <w:vAlign w:val="center"/>
          </w:tcPr>
          <w:p w:rsidR="000E5A1C" w:rsidRPr="0077501A" w:rsidRDefault="000E5A1C" w:rsidP="00AD5775">
            <w:pPr>
              <w:pStyle w:val="AralkYok1"/>
              <w:jc w:val="center"/>
              <w:rPr>
                <w:rFonts w:ascii="Arial" w:hAnsi="Arial" w:cs="Arial"/>
                <w:i/>
                <w:sz w:val="18"/>
                <w:szCs w:val="18"/>
                <w:lang w:eastAsia="en-GB"/>
              </w:rPr>
            </w:pPr>
            <w:r w:rsidRPr="0077501A">
              <w:rPr>
                <w:rFonts w:ascii="Arial" w:hAnsi="Arial" w:cs="Arial"/>
                <w:i/>
                <w:sz w:val="18"/>
                <w:szCs w:val="18"/>
                <w:lang w:eastAsia="en-GB"/>
              </w:rPr>
              <w:t>Gender</w:t>
            </w:r>
          </w:p>
        </w:tc>
        <w:tc>
          <w:tcPr>
            <w:tcW w:w="1103" w:type="dxa"/>
            <w:gridSpan w:val="2"/>
            <w:shd w:val="clear" w:color="auto" w:fill="C0C0C0"/>
          </w:tcPr>
          <w:p w:rsidR="000E5A1C" w:rsidRPr="0077501A" w:rsidRDefault="000E5A1C" w:rsidP="00AD5775">
            <w:pPr>
              <w:pStyle w:val="AralkYok1"/>
              <w:jc w:val="center"/>
              <w:rPr>
                <w:rFonts w:ascii="Arial" w:hAnsi="Arial" w:cs="Arial"/>
                <w:i/>
                <w:sz w:val="18"/>
                <w:szCs w:val="18"/>
                <w:lang w:eastAsia="en-GB"/>
              </w:rPr>
            </w:pPr>
            <w:r w:rsidRPr="0077501A">
              <w:rPr>
                <w:rFonts w:ascii="Arial" w:hAnsi="Arial" w:cs="Arial"/>
                <w:i/>
                <w:sz w:val="18"/>
                <w:szCs w:val="18"/>
                <w:lang w:eastAsia="en-GB"/>
              </w:rPr>
              <w:t>Survey</w:t>
            </w:r>
          </w:p>
        </w:tc>
        <w:tc>
          <w:tcPr>
            <w:tcW w:w="1103" w:type="dxa"/>
            <w:gridSpan w:val="2"/>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Interview</w:t>
            </w:r>
          </w:p>
        </w:tc>
      </w:tr>
      <w:tr w:rsidR="000E5A1C" w:rsidRPr="0077501A" w:rsidTr="00794625">
        <w:trPr>
          <w:jc w:val="center"/>
        </w:trPr>
        <w:tc>
          <w:tcPr>
            <w:tcW w:w="5079" w:type="dxa"/>
            <w:vMerge/>
            <w:shd w:val="clear" w:color="auto" w:fill="C0C0C0"/>
          </w:tcPr>
          <w:p w:rsidR="000E5A1C" w:rsidRPr="0077501A" w:rsidRDefault="000E5A1C" w:rsidP="008768D2">
            <w:pPr>
              <w:pStyle w:val="AralkYok1"/>
              <w:jc w:val="both"/>
              <w:rPr>
                <w:rFonts w:ascii="Arial" w:hAnsi="Arial" w:cs="Arial"/>
                <w:i/>
                <w:sz w:val="18"/>
                <w:szCs w:val="18"/>
                <w:lang w:eastAsia="en-GB"/>
              </w:rPr>
            </w:pPr>
          </w:p>
        </w:tc>
        <w:tc>
          <w:tcPr>
            <w:tcW w:w="536"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Full</w:t>
            </w:r>
          </w:p>
        </w:tc>
        <w:tc>
          <w:tcPr>
            <w:tcW w:w="567"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Part</w:t>
            </w:r>
          </w:p>
        </w:tc>
        <w:tc>
          <w:tcPr>
            <w:tcW w:w="536"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Full</w:t>
            </w:r>
          </w:p>
        </w:tc>
        <w:tc>
          <w:tcPr>
            <w:tcW w:w="567"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Part</w:t>
            </w:r>
          </w:p>
        </w:tc>
      </w:tr>
      <w:tr w:rsidR="000E5A1C" w:rsidRPr="0077501A" w:rsidTr="00794625">
        <w:trPr>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Female</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43</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6</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Male</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246</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47</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16</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vMerge w:val="restart"/>
            <w:shd w:val="clear" w:color="auto" w:fill="C0C0C0"/>
            <w:vAlign w:val="center"/>
          </w:tcPr>
          <w:p w:rsidR="000E5A1C" w:rsidRPr="0077501A" w:rsidRDefault="000E5A1C" w:rsidP="00794625">
            <w:pPr>
              <w:pStyle w:val="AralkYok1"/>
              <w:jc w:val="center"/>
              <w:rPr>
                <w:rFonts w:ascii="Arial" w:hAnsi="Arial" w:cs="Arial"/>
                <w:i/>
                <w:sz w:val="18"/>
                <w:szCs w:val="18"/>
                <w:lang w:eastAsia="en-GB"/>
              </w:rPr>
            </w:pPr>
            <w:r w:rsidRPr="0077501A">
              <w:rPr>
                <w:rFonts w:ascii="Arial" w:hAnsi="Arial" w:cs="Arial"/>
                <w:i/>
                <w:sz w:val="18"/>
                <w:szCs w:val="18"/>
                <w:lang w:eastAsia="en-GB"/>
              </w:rPr>
              <w:t>Institutions</w:t>
            </w:r>
          </w:p>
        </w:tc>
        <w:tc>
          <w:tcPr>
            <w:tcW w:w="1103" w:type="dxa"/>
            <w:gridSpan w:val="2"/>
            <w:shd w:val="clear" w:color="auto" w:fill="C0C0C0"/>
          </w:tcPr>
          <w:p w:rsidR="000E5A1C" w:rsidRPr="0077501A" w:rsidRDefault="000E5A1C" w:rsidP="00AD5775">
            <w:pPr>
              <w:pStyle w:val="AralkYok1"/>
              <w:jc w:val="both"/>
              <w:rPr>
                <w:rFonts w:ascii="Arial" w:hAnsi="Arial" w:cs="Arial"/>
                <w:i/>
                <w:sz w:val="18"/>
                <w:szCs w:val="18"/>
                <w:lang w:eastAsia="en-GB"/>
              </w:rPr>
            </w:pPr>
            <w:r w:rsidRPr="0077501A">
              <w:rPr>
                <w:rFonts w:ascii="Arial" w:hAnsi="Arial" w:cs="Arial"/>
                <w:i/>
                <w:sz w:val="18"/>
                <w:szCs w:val="18"/>
                <w:lang w:eastAsia="en-GB"/>
              </w:rPr>
              <w:t>Survey</w:t>
            </w:r>
          </w:p>
        </w:tc>
        <w:tc>
          <w:tcPr>
            <w:tcW w:w="1103" w:type="dxa"/>
            <w:gridSpan w:val="2"/>
            <w:shd w:val="clear" w:color="auto" w:fill="C0C0C0"/>
            <w:vAlign w:val="center"/>
          </w:tcPr>
          <w:p w:rsidR="000E5A1C" w:rsidRPr="0077501A" w:rsidRDefault="000E5A1C" w:rsidP="00AD5775">
            <w:pPr>
              <w:pStyle w:val="AralkYok1"/>
              <w:jc w:val="both"/>
              <w:rPr>
                <w:rFonts w:ascii="Arial" w:hAnsi="Arial" w:cs="Arial"/>
                <w:i/>
                <w:sz w:val="18"/>
                <w:szCs w:val="18"/>
                <w:lang w:eastAsia="en-GB"/>
              </w:rPr>
            </w:pPr>
            <w:r w:rsidRPr="0077501A">
              <w:rPr>
                <w:rFonts w:ascii="Arial" w:hAnsi="Arial" w:cs="Arial"/>
                <w:i/>
                <w:sz w:val="18"/>
                <w:szCs w:val="18"/>
                <w:lang w:eastAsia="en-GB"/>
              </w:rPr>
              <w:t>Interview</w:t>
            </w:r>
          </w:p>
        </w:tc>
      </w:tr>
      <w:tr w:rsidR="000E5A1C" w:rsidRPr="0077501A" w:rsidTr="00794625">
        <w:trPr>
          <w:trHeight w:val="64"/>
          <w:jc w:val="center"/>
        </w:trPr>
        <w:tc>
          <w:tcPr>
            <w:tcW w:w="5079" w:type="dxa"/>
            <w:vMerge/>
          </w:tcPr>
          <w:p w:rsidR="000E5A1C" w:rsidRPr="0077501A" w:rsidRDefault="000E5A1C" w:rsidP="008768D2">
            <w:pPr>
              <w:pStyle w:val="AralkYok1"/>
              <w:jc w:val="both"/>
              <w:rPr>
                <w:rFonts w:ascii="Arial" w:hAnsi="Arial" w:cs="Arial"/>
                <w:i/>
                <w:sz w:val="18"/>
                <w:szCs w:val="18"/>
                <w:lang w:eastAsia="en-GB"/>
              </w:rPr>
            </w:pPr>
          </w:p>
        </w:tc>
        <w:tc>
          <w:tcPr>
            <w:tcW w:w="536"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Full</w:t>
            </w:r>
          </w:p>
        </w:tc>
        <w:tc>
          <w:tcPr>
            <w:tcW w:w="567"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Part</w:t>
            </w:r>
          </w:p>
        </w:tc>
        <w:tc>
          <w:tcPr>
            <w:tcW w:w="536"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Full</w:t>
            </w:r>
          </w:p>
        </w:tc>
        <w:tc>
          <w:tcPr>
            <w:tcW w:w="567" w:type="dxa"/>
            <w:shd w:val="clear" w:color="auto" w:fill="C0C0C0"/>
          </w:tcPr>
          <w:p w:rsidR="000E5A1C" w:rsidRPr="0077501A" w:rsidRDefault="000E5A1C" w:rsidP="008768D2">
            <w:pPr>
              <w:pStyle w:val="AralkYok1"/>
              <w:jc w:val="both"/>
              <w:rPr>
                <w:rFonts w:ascii="Arial" w:hAnsi="Arial" w:cs="Arial"/>
                <w:i/>
                <w:sz w:val="18"/>
                <w:szCs w:val="18"/>
                <w:lang w:eastAsia="en-GB"/>
              </w:rPr>
            </w:pPr>
            <w:r w:rsidRPr="0077501A">
              <w:rPr>
                <w:rFonts w:ascii="Arial" w:hAnsi="Arial" w:cs="Arial"/>
                <w:i/>
                <w:sz w:val="18"/>
                <w:szCs w:val="18"/>
                <w:lang w:eastAsia="en-GB"/>
              </w:rPr>
              <w:t>Part</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Aircraft Electric and Electronics</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6</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Avionics</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Electrical and Electronics Engineering</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161</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30</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5</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Electrical Education</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32</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6</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3</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Electrical Engineering</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25</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Electrical Energy Generation, Transmission and Distribution</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2</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Electricity</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61</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14</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9</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r w:rsidR="000E5A1C" w:rsidRPr="0077501A" w:rsidTr="00794625">
        <w:trPr>
          <w:trHeight w:val="64"/>
          <w:jc w:val="center"/>
        </w:trPr>
        <w:tc>
          <w:tcPr>
            <w:tcW w:w="5079" w:type="dxa"/>
          </w:tcPr>
          <w:p w:rsidR="000E5A1C" w:rsidRPr="0077501A" w:rsidRDefault="000E5A1C" w:rsidP="008768D2">
            <w:pPr>
              <w:pStyle w:val="AralkYok1"/>
              <w:rPr>
                <w:rFonts w:ascii="Arial" w:hAnsi="Arial" w:cs="Arial"/>
                <w:sz w:val="16"/>
                <w:szCs w:val="16"/>
                <w:lang w:eastAsia="en-GB"/>
              </w:rPr>
            </w:pPr>
            <w:r w:rsidRPr="0077501A">
              <w:rPr>
                <w:rFonts w:ascii="Arial" w:hAnsi="Arial" w:cs="Arial"/>
                <w:sz w:val="16"/>
                <w:szCs w:val="16"/>
                <w:lang w:eastAsia="en-GB"/>
              </w:rPr>
              <w:t>Rail Systems Electrical and Electronics Technology</w:t>
            </w:r>
          </w:p>
        </w:tc>
        <w:tc>
          <w:tcPr>
            <w:tcW w:w="536"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1</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36" w:type="dxa"/>
            <w:shd w:val="clear" w:color="auto" w:fill="FFFFFF"/>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c>
          <w:tcPr>
            <w:tcW w:w="567" w:type="dxa"/>
          </w:tcPr>
          <w:p w:rsidR="000E5A1C" w:rsidRPr="0077501A" w:rsidRDefault="000E5A1C" w:rsidP="008768D2">
            <w:pPr>
              <w:pStyle w:val="AralkYok1"/>
              <w:jc w:val="center"/>
              <w:rPr>
                <w:rFonts w:ascii="Arial" w:hAnsi="Arial" w:cs="Arial"/>
                <w:sz w:val="16"/>
                <w:szCs w:val="16"/>
                <w:lang w:eastAsia="en-GB"/>
              </w:rPr>
            </w:pPr>
            <w:r w:rsidRPr="0077501A">
              <w:rPr>
                <w:rFonts w:ascii="Arial" w:hAnsi="Arial" w:cs="Arial"/>
                <w:sz w:val="16"/>
                <w:szCs w:val="16"/>
                <w:lang w:eastAsia="en-GB"/>
              </w:rPr>
              <w:t>0</w:t>
            </w:r>
          </w:p>
        </w:tc>
      </w:tr>
    </w:tbl>
    <w:p w:rsidR="000E5A1C" w:rsidRPr="0077501A" w:rsidRDefault="000E5A1C" w:rsidP="00794625">
      <w:pPr>
        <w:jc w:val="both"/>
        <w:rPr>
          <w:rFonts w:ascii="Arial" w:hAnsi="Arial" w:cs="Arial"/>
          <w:b/>
          <w:bCs/>
          <w:sz w:val="20"/>
          <w:szCs w:val="20"/>
          <w:lang w:eastAsia="tr-TR"/>
        </w:rPr>
      </w:pPr>
    </w:p>
    <w:p w:rsidR="000E5A1C" w:rsidRPr="0077501A" w:rsidRDefault="000E5A1C" w:rsidP="00241D58">
      <w:pPr>
        <w:spacing w:before="240" w:after="160"/>
        <w:jc w:val="both"/>
        <w:rPr>
          <w:rFonts w:ascii="Arial" w:hAnsi="Arial" w:cs="Arial"/>
          <w:b/>
          <w:bCs/>
          <w:sz w:val="20"/>
          <w:szCs w:val="20"/>
          <w:lang w:eastAsia="tr-TR"/>
        </w:rPr>
      </w:pPr>
      <w:r w:rsidRPr="0077501A">
        <w:rPr>
          <w:rFonts w:ascii="Arial" w:hAnsi="Arial" w:cs="Arial"/>
          <w:b/>
          <w:bCs/>
          <w:sz w:val="20"/>
          <w:szCs w:val="20"/>
          <w:lang w:eastAsia="tr-TR"/>
        </w:rPr>
        <w:t>3.4 Items</w:t>
      </w:r>
    </w:p>
    <w:p w:rsidR="000E5A1C" w:rsidRPr="0077501A" w:rsidRDefault="000E5A1C" w:rsidP="00241D58">
      <w:pPr>
        <w:jc w:val="both"/>
        <w:rPr>
          <w:rFonts w:ascii="Arial" w:hAnsi="Arial" w:cs="Arial"/>
          <w:sz w:val="20"/>
          <w:szCs w:val="20"/>
          <w:lang w:eastAsia="tr-TR"/>
        </w:rPr>
      </w:pPr>
      <w:r w:rsidRPr="0077501A">
        <w:rPr>
          <w:rFonts w:ascii="Arial" w:hAnsi="Arial" w:cs="Arial"/>
          <w:sz w:val="20"/>
          <w:szCs w:val="20"/>
          <w:lang w:eastAsia="tr-TR"/>
        </w:rPr>
        <w:t xml:space="preserve">Table 2 indicates the items in the survey and interviews and the number of respondents for each item. It shows that there are 4 items in the interviews and 8 qualitative items in the survey. </w:t>
      </w:r>
      <w:r w:rsidRPr="0077501A">
        <w:rPr>
          <w:rFonts w:ascii="Arial" w:hAnsi="Arial" w:cs="Arial"/>
          <w:sz w:val="20"/>
          <w:szCs w:val="20"/>
          <w:lang w:eastAsia="tr-TR"/>
        </w:rPr>
        <w:lastRenderedPageBreak/>
        <w:t xml:space="preserve">Firstly, self-reports of participants in the interviews will be analyzed for each item using the method mentioned in the Fig 2. Then, findings from interviews will be supported using the items in the survey to generate a model to implement e-learning in the HEIs associated with the subject of electricity in Turkey. </w:t>
      </w:r>
    </w:p>
    <w:p w:rsidR="000E5A1C" w:rsidRPr="0077501A" w:rsidRDefault="000E5A1C" w:rsidP="00241D58">
      <w:pPr>
        <w:jc w:val="both"/>
        <w:rPr>
          <w:rFonts w:ascii="Arial" w:hAnsi="Arial" w:cs="Arial"/>
          <w:sz w:val="20"/>
          <w:szCs w:val="20"/>
          <w:lang w:eastAsia="tr-TR"/>
        </w:rPr>
      </w:pPr>
    </w:p>
    <w:p w:rsidR="000E5A1C" w:rsidRPr="0077501A" w:rsidRDefault="000E5A1C" w:rsidP="00AD5775">
      <w:pPr>
        <w:pStyle w:val="Caption"/>
        <w:keepNext/>
        <w:rPr>
          <w:rFonts w:ascii="Arial" w:hAnsi="Arial" w:cs="Arial"/>
          <w:sz w:val="16"/>
          <w:szCs w:val="16"/>
          <w:lang w:val="en-US"/>
        </w:rPr>
      </w:pPr>
      <w:r w:rsidRPr="0077501A">
        <w:rPr>
          <w:rFonts w:ascii="Arial" w:hAnsi="Arial" w:cs="Arial"/>
          <w:sz w:val="16"/>
          <w:szCs w:val="16"/>
          <w:lang w:val="en-US"/>
        </w:rPr>
        <w:t xml:space="preserve">Table </w:t>
      </w:r>
      <w:r w:rsidR="008062AD" w:rsidRPr="0077501A">
        <w:rPr>
          <w:rFonts w:ascii="Arial" w:hAnsi="Arial" w:cs="Arial"/>
          <w:sz w:val="16"/>
          <w:szCs w:val="16"/>
          <w:lang w:val="en-US"/>
        </w:rPr>
        <w:fldChar w:fldCharType="begin"/>
      </w:r>
      <w:r w:rsidRPr="0077501A">
        <w:rPr>
          <w:rFonts w:ascii="Arial" w:hAnsi="Arial" w:cs="Arial"/>
          <w:sz w:val="16"/>
          <w:szCs w:val="16"/>
          <w:lang w:val="en-US"/>
        </w:rPr>
        <w:instrText xml:space="preserve"> SEQ Table \* ARABIC </w:instrText>
      </w:r>
      <w:r w:rsidR="008062AD" w:rsidRPr="0077501A">
        <w:rPr>
          <w:rFonts w:ascii="Arial" w:hAnsi="Arial" w:cs="Arial"/>
          <w:sz w:val="16"/>
          <w:szCs w:val="16"/>
          <w:lang w:val="en-US"/>
        </w:rPr>
        <w:fldChar w:fldCharType="separate"/>
      </w:r>
      <w:r>
        <w:rPr>
          <w:rFonts w:ascii="Arial" w:hAnsi="Arial" w:cs="Arial"/>
          <w:noProof/>
          <w:sz w:val="16"/>
          <w:szCs w:val="16"/>
          <w:lang w:val="en-US"/>
        </w:rPr>
        <w:t>2</w:t>
      </w:r>
      <w:r w:rsidR="008062AD" w:rsidRPr="0077501A">
        <w:rPr>
          <w:rFonts w:ascii="Arial" w:hAnsi="Arial" w:cs="Arial"/>
          <w:sz w:val="16"/>
          <w:szCs w:val="16"/>
          <w:lang w:val="en-US"/>
        </w:rPr>
        <w:fldChar w:fldCharType="end"/>
      </w:r>
      <w:r w:rsidRPr="0077501A">
        <w:rPr>
          <w:rFonts w:ascii="Arial" w:hAnsi="Arial" w:cs="Arial"/>
          <w:sz w:val="16"/>
          <w:szCs w:val="16"/>
          <w:lang w:val="en-US"/>
        </w:rPr>
        <w:t>: List of Item Identifier and Content</w:t>
      </w:r>
    </w:p>
    <w:tbl>
      <w:tblPr>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4"/>
        <w:gridCol w:w="7350"/>
        <w:gridCol w:w="711"/>
      </w:tblGrid>
      <w:tr w:rsidR="000E5A1C" w:rsidRPr="0077501A" w:rsidTr="00794625">
        <w:trPr>
          <w:jc w:val="center"/>
        </w:trPr>
        <w:tc>
          <w:tcPr>
            <w:tcW w:w="7736" w:type="dxa"/>
            <w:gridSpan w:val="2"/>
            <w:shd w:val="clear" w:color="auto" w:fill="A6A6A6"/>
          </w:tcPr>
          <w:p w:rsidR="000E5A1C" w:rsidRPr="0077501A" w:rsidRDefault="000E5A1C" w:rsidP="008768D2">
            <w:pPr>
              <w:pStyle w:val="AralkYok1"/>
              <w:jc w:val="center"/>
              <w:rPr>
                <w:rFonts w:ascii="Arial" w:hAnsi="Arial" w:cs="Arial"/>
                <w:i/>
                <w:sz w:val="18"/>
                <w:szCs w:val="18"/>
              </w:rPr>
            </w:pPr>
            <w:r w:rsidRPr="0077501A">
              <w:rPr>
                <w:rFonts w:ascii="Arial" w:hAnsi="Arial" w:cs="Arial"/>
                <w:i/>
                <w:sz w:val="18"/>
                <w:szCs w:val="18"/>
              </w:rPr>
              <w:t>Interview Items</w:t>
            </w:r>
          </w:p>
        </w:tc>
        <w:tc>
          <w:tcPr>
            <w:tcW w:w="719" w:type="dxa"/>
            <w:shd w:val="clear" w:color="auto" w:fill="A6A6A6"/>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F</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I1</w:t>
            </w:r>
          </w:p>
        </w:tc>
        <w:tc>
          <w:tcPr>
            <w:tcW w:w="7500" w:type="dxa"/>
            <w:shd w:val="clear" w:color="auto" w:fill="FFFFFF"/>
          </w:tcPr>
          <w:p w:rsidR="000E5A1C" w:rsidRPr="0077501A" w:rsidRDefault="000E5A1C" w:rsidP="00163D6E">
            <w:pPr>
              <w:pStyle w:val="AralkYok1"/>
              <w:rPr>
                <w:rFonts w:ascii="Arial" w:hAnsi="Arial" w:cs="Arial"/>
                <w:sz w:val="16"/>
                <w:szCs w:val="16"/>
              </w:rPr>
            </w:pPr>
            <w:r w:rsidRPr="0077501A">
              <w:rPr>
                <w:rFonts w:ascii="Arial" w:hAnsi="Arial" w:cs="Arial"/>
                <w:sz w:val="16"/>
                <w:szCs w:val="16"/>
              </w:rPr>
              <w:t>What are issues or inadequacies in your department / program you are currently working?</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18</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I2</w:t>
            </w:r>
          </w:p>
        </w:tc>
        <w:tc>
          <w:tcPr>
            <w:tcW w:w="7500" w:type="dxa"/>
            <w:shd w:val="clear" w:color="auto" w:fill="FFFFFF"/>
          </w:tcPr>
          <w:p w:rsidR="000E5A1C" w:rsidRPr="0077501A" w:rsidRDefault="000E5A1C" w:rsidP="00163D6E">
            <w:pPr>
              <w:pStyle w:val="AralkYok1"/>
              <w:rPr>
                <w:rFonts w:ascii="Arial" w:hAnsi="Arial" w:cs="Arial"/>
                <w:sz w:val="16"/>
                <w:szCs w:val="16"/>
              </w:rPr>
            </w:pPr>
            <w:r w:rsidRPr="0077501A">
              <w:rPr>
                <w:rFonts w:ascii="Arial" w:hAnsi="Arial" w:cs="Arial"/>
                <w:sz w:val="16"/>
                <w:szCs w:val="16"/>
              </w:rPr>
              <w:t>What is the meaning of e-learning for you?</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16</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I3</w:t>
            </w:r>
          </w:p>
        </w:tc>
        <w:tc>
          <w:tcPr>
            <w:tcW w:w="7500" w:type="dxa"/>
            <w:shd w:val="clear" w:color="auto" w:fill="FFFFFF"/>
          </w:tcPr>
          <w:p w:rsidR="000E5A1C" w:rsidRPr="0077501A" w:rsidRDefault="000E5A1C" w:rsidP="00625E34">
            <w:pPr>
              <w:pStyle w:val="AralkYok1"/>
              <w:rPr>
                <w:rFonts w:ascii="Arial" w:hAnsi="Arial" w:cs="Arial"/>
                <w:sz w:val="16"/>
                <w:szCs w:val="16"/>
              </w:rPr>
            </w:pPr>
            <w:r w:rsidRPr="0077501A">
              <w:rPr>
                <w:rFonts w:ascii="Arial" w:hAnsi="Arial" w:cs="Arial"/>
                <w:sz w:val="16"/>
                <w:szCs w:val="16"/>
              </w:rPr>
              <w:t xml:space="preserve">How can e-learning solve or help to solve issues in your department or program? </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16</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I4</w:t>
            </w:r>
          </w:p>
        </w:tc>
        <w:tc>
          <w:tcPr>
            <w:tcW w:w="7500" w:type="dxa"/>
            <w:shd w:val="clear" w:color="auto" w:fill="FFFFFF"/>
          </w:tcPr>
          <w:p w:rsidR="000E5A1C" w:rsidRPr="0077501A" w:rsidRDefault="000E5A1C" w:rsidP="00625E34">
            <w:pPr>
              <w:pStyle w:val="AralkYok1"/>
              <w:rPr>
                <w:rFonts w:ascii="Arial" w:hAnsi="Arial" w:cs="Arial"/>
                <w:sz w:val="16"/>
                <w:szCs w:val="16"/>
              </w:rPr>
            </w:pPr>
            <w:r w:rsidRPr="0077501A">
              <w:rPr>
                <w:rFonts w:ascii="Arial" w:hAnsi="Arial" w:cs="Arial"/>
                <w:sz w:val="16"/>
                <w:szCs w:val="16"/>
              </w:rPr>
              <w:t>How should e-learning be implemented in your department or program?</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16</w:t>
            </w:r>
          </w:p>
        </w:tc>
      </w:tr>
      <w:tr w:rsidR="000E5A1C" w:rsidRPr="0077501A" w:rsidTr="00794625">
        <w:trPr>
          <w:jc w:val="center"/>
        </w:trPr>
        <w:tc>
          <w:tcPr>
            <w:tcW w:w="7736" w:type="dxa"/>
            <w:gridSpan w:val="2"/>
            <w:shd w:val="clear" w:color="auto" w:fill="C0C0C0"/>
          </w:tcPr>
          <w:p w:rsidR="000E5A1C" w:rsidRPr="0077501A" w:rsidRDefault="000E5A1C" w:rsidP="008768D2">
            <w:pPr>
              <w:pStyle w:val="AralkYok1"/>
              <w:jc w:val="center"/>
              <w:rPr>
                <w:rFonts w:ascii="Arial" w:hAnsi="Arial" w:cs="Arial"/>
                <w:i/>
                <w:sz w:val="18"/>
                <w:szCs w:val="18"/>
              </w:rPr>
            </w:pPr>
            <w:r w:rsidRPr="0077501A">
              <w:rPr>
                <w:rFonts w:ascii="Arial" w:hAnsi="Arial" w:cs="Arial"/>
                <w:i/>
                <w:sz w:val="18"/>
                <w:szCs w:val="18"/>
              </w:rPr>
              <w:t>Survey Items</w:t>
            </w:r>
          </w:p>
        </w:tc>
        <w:tc>
          <w:tcPr>
            <w:tcW w:w="719" w:type="dxa"/>
            <w:shd w:val="clear" w:color="auto" w:fill="C0C0C0"/>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F</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I1</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What kind of ICTs do you use in confidence or in difficulty?</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Pr>
                <w:rFonts w:ascii="Arial" w:hAnsi="Arial" w:cs="Arial"/>
                <w:b/>
                <w:sz w:val="16"/>
                <w:szCs w:val="16"/>
              </w:rPr>
              <w:t>43</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I2</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Can you elaborate your personal experiences and views on e-learning?</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55</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I3</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Is e-learning applied in your department / program?</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24</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I4</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Is e-learning applied in your faculty / high school?</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22</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I5</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Is e-learning applied in your university?</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15</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I6</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Can you elaborate how useful and how easy for you to use e-learning in your work?</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60</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17</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Can you elaborate the types of training you have in mind before embarking on e-learning?</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95</w:t>
            </w:r>
          </w:p>
        </w:tc>
      </w:tr>
      <w:tr w:rsidR="000E5A1C" w:rsidRPr="0077501A" w:rsidTr="00794625">
        <w:trPr>
          <w:jc w:val="center"/>
        </w:trPr>
        <w:tc>
          <w:tcPr>
            <w:tcW w:w="236" w:type="dxa"/>
            <w:shd w:val="clear" w:color="auto" w:fill="FFFFFF"/>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18</w:t>
            </w:r>
          </w:p>
        </w:tc>
        <w:tc>
          <w:tcPr>
            <w:tcW w:w="7500" w:type="dxa"/>
            <w:shd w:val="clear" w:color="auto" w:fill="FFFFFF"/>
          </w:tcPr>
          <w:p w:rsidR="000E5A1C" w:rsidRPr="0077501A" w:rsidRDefault="000E5A1C" w:rsidP="00B86FAB">
            <w:pPr>
              <w:pStyle w:val="AralkYok1"/>
              <w:rPr>
                <w:rFonts w:ascii="Arial" w:hAnsi="Arial" w:cs="Arial"/>
                <w:sz w:val="16"/>
                <w:szCs w:val="16"/>
              </w:rPr>
            </w:pPr>
            <w:r w:rsidRPr="0077501A">
              <w:rPr>
                <w:rFonts w:ascii="Arial" w:hAnsi="Arial" w:cs="Arial"/>
                <w:sz w:val="16"/>
                <w:szCs w:val="16"/>
              </w:rPr>
              <w:t>Would you like to express your ideas how e-learning can help to solve current issues in the science of electricity or to suggest anything to implement e-learning?</w:t>
            </w:r>
          </w:p>
        </w:tc>
        <w:tc>
          <w:tcPr>
            <w:tcW w:w="719" w:type="dxa"/>
            <w:shd w:val="clear" w:color="auto" w:fill="FFFFFF"/>
            <w:vAlign w:val="center"/>
          </w:tcPr>
          <w:p w:rsidR="000E5A1C" w:rsidRPr="0077501A" w:rsidRDefault="000E5A1C" w:rsidP="008768D2">
            <w:pPr>
              <w:pStyle w:val="AralkYok1"/>
              <w:jc w:val="center"/>
              <w:rPr>
                <w:rFonts w:ascii="Arial" w:hAnsi="Arial" w:cs="Arial"/>
                <w:b/>
                <w:sz w:val="16"/>
                <w:szCs w:val="16"/>
              </w:rPr>
            </w:pPr>
            <w:r w:rsidRPr="0077501A">
              <w:rPr>
                <w:rFonts w:ascii="Arial" w:hAnsi="Arial" w:cs="Arial"/>
                <w:b/>
                <w:sz w:val="16"/>
                <w:szCs w:val="16"/>
              </w:rPr>
              <w:t>56</w:t>
            </w:r>
          </w:p>
        </w:tc>
      </w:tr>
    </w:tbl>
    <w:p w:rsidR="000E5A1C" w:rsidRPr="0077501A" w:rsidRDefault="000E5A1C" w:rsidP="00D312B9">
      <w:pPr>
        <w:rPr>
          <w:rFonts w:ascii="Arial" w:hAnsi="Arial" w:cs="Arial"/>
          <w:noProof/>
          <w:sz w:val="20"/>
          <w:szCs w:val="20"/>
        </w:rPr>
      </w:pPr>
    </w:p>
    <w:p w:rsidR="000E5A1C" w:rsidRPr="0077501A" w:rsidRDefault="000E5A1C" w:rsidP="00C933A4">
      <w:pPr>
        <w:pStyle w:val="Section"/>
        <w:rPr>
          <w:rFonts w:cs="Arial"/>
          <w:sz w:val="24"/>
          <w:szCs w:val="24"/>
          <w:lang w:val="en-US"/>
        </w:rPr>
      </w:pPr>
      <w:r w:rsidRPr="0077501A">
        <w:rPr>
          <w:rFonts w:cs="Arial"/>
          <w:sz w:val="24"/>
          <w:szCs w:val="24"/>
          <w:lang w:val="en-US"/>
        </w:rPr>
        <w:t>4.</w:t>
      </w:r>
      <w:r w:rsidRPr="0077501A">
        <w:rPr>
          <w:rFonts w:cs="Arial"/>
          <w:sz w:val="24"/>
          <w:szCs w:val="24"/>
          <w:lang w:val="en-US"/>
        </w:rPr>
        <w:tab/>
        <w:t>Findings</w:t>
      </w:r>
    </w:p>
    <w:p w:rsidR="000E5A1C" w:rsidRPr="0077501A" w:rsidRDefault="000E5A1C" w:rsidP="00580DF2">
      <w:pPr>
        <w:jc w:val="both"/>
        <w:rPr>
          <w:rFonts w:ascii="Arial" w:hAnsi="Arial" w:cs="Arial"/>
          <w:sz w:val="20"/>
          <w:szCs w:val="20"/>
        </w:rPr>
      </w:pPr>
      <w:r w:rsidRPr="0077501A">
        <w:rPr>
          <w:rFonts w:ascii="Arial" w:hAnsi="Arial" w:cs="Arial"/>
          <w:sz w:val="20"/>
          <w:szCs w:val="20"/>
        </w:rPr>
        <w:t xml:space="preserve">The section aims to analyze the self-reported responses of the participants in the survey and in the semi-structured interviews based on four main concepts: issues, what is e-learning, e-learning as advantages and disadvantages and how to implement e-learning. Text obtained from open-ended questions in the survey and interviews will be analyzed using methods indicated in the Fig 1 and 2. </w:t>
      </w:r>
    </w:p>
    <w:p w:rsidR="000E5A1C" w:rsidRPr="0077501A" w:rsidRDefault="000E5A1C" w:rsidP="00580DF2">
      <w:pPr>
        <w:spacing w:before="240" w:after="160"/>
        <w:rPr>
          <w:rFonts w:ascii="Arial" w:hAnsi="Arial" w:cs="Arial"/>
          <w:b/>
          <w:sz w:val="20"/>
          <w:szCs w:val="20"/>
        </w:rPr>
      </w:pPr>
      <w:r w:rsidRPr="0077501A">
        <w:rPr>
          <w:rFonts w:ascii="Arial" w:hAnsi="Arial" w:cs="Arial"/>
          <w:b/>
          <w:sz w:val="20"/>
          <w:szCs w:val="20"/>
        </w:rPr>
        <w:t>4.1</w:t>
      </w:r>
      <w:r w:rsidRPr="0077501A">
        <w:rPr>
          <w:rFonts w:ascii="Arial" w:hAnsi="Arial" w:cs="Arial"/>
          <w:b/>
          <w:sz w:val="20"/>
          <w:szCs w:val="20"/>
        </w:rPr>
        <w:tab/>
        <w:t>Issues in Education and Training</w:t>
      </w:r>
    </w:p>
    <w:p w:rsidR="000E5A1C" w:rsidRDefault="000E5A1C" w:rsidP="00580DF2">
      <w:pPr>
        <w:jc w:val="both"/>
        <w:rPr>
          <w:rFonts w:ascii="Arial" w:hAnsi="Arial" w:cs="Arial"/>
          <w:sz w:val="20"/>
          <w:szCs w:val="20"/>
        </w:rPr>
      </w:pPr>
      <w:r>
        <w:rPr>
          <w:rFonts w:ascii="Arial" w:hAnsi="Arial" w:cs="Arial"/>
          <w:sz w:val="20"/>
          <w:szCs w:val="20"/>
        </w:rPr>
        <w:t xml:space="preserve">Table </w:t>
      </w:r>
      <w:r w:rsidRPr="0077501A">
        <w:rPr>
          <w:rFonts w:ascii="Arial" w:hAnsi="Arial" w:cs="Arial"/>
          <w:sz w:val="20"/>
          <w:szCs w:val="20"/>
        </w:rPr>
        <w:t xml:space="preserve">3 indicates the name of issues obtained from 18 interviews and their frequencies to highlight. It also displays the relationships between issues. It shows that issues are mainly gathered around 9 categories. </w:t>
      </w:r>
      <w:r>
        <w:rPr>
          <w:rFonts w:ascii="Arial" w:hAnsi="Arial" w:cs="Arial"/>
          <w:sz w:val="20"/>
          <w:szCs w:val="20"/>
        </w:rPr>
        <w:t xml:space="preserve">Relationships between concepts and their categories are shown numbering using family tree approach. In additionally, the significance of concepts and categories are illustrated giving a number between brackets. </w:t>
      </w:r>
    </w:p>
    <w:p w:rsidR="000E5A1C" w:rsidRDefault="000E5A1C" w:rsidP="00706068">
      <w:pPr>
        <w:numPr>
          <w:ilvl w:val="1"/>
          <w:numId w:val="8"/>
        </w:numPr>
        <w:spacing w:before="240" w:after="160"/>
        <w:rPr>
          <w:rFonts w:ascii="Arial" w:hAnsi="Arial" w:cs="Arial"/>
          <w:b/>
          <w:sz w:val="20"/>
          <w:szCs w:val="20"/>
        </w:rPr>
      </w:pPr>
      <w:r w:rsidRPr="0077501A">
        <w:rPr>
          <w:rFonts w:ascii="Arial" w:hAnsi="Arial" w:cs="Arial"/>
          <w:b/>
          <w:sz w:val="20"/>
          <w:szCs w:val="20"/>
        </w:rPr>
        <w:t>What is E-learning?</w:t>
      </w:r>
    </w:p>
    <w:p w:rsidR="000E5A1C" w:rsidRDefault="000E5A1C" w:rsidP="00706068">
      <w:pPr>
        <w:jc w:val="both"/>
        <w:rPr>
          <w:rFonts w:ascii="Arial" w:hAnsi="Arial" w:cs="Arial"/>
          <w:sz w:val="20"/>
          <w:szCs w:val="20"/>
        </w:rPr>
      </w:pPr>
      <w:r w:rsidRPr="00F017AD">
        <w:rPr>
          <w:rFonts w:ascii="Arial" w:hAnsi="Arial" w:cs="Arial"/>
          <w:sz w:val="20"/>
          <w:szCs w:val="20"/>
        </w:rPr>
        <w:t>Table 4</w:t>
      </w:r>
      <w:r>
        <w:rPr>
          <w:rFonts w:ascii="Arial" w:hAnsi="Arial" w:cs="Arial"/>
          <w:sz w:val="20"/>
          <w:szCs w:val="20"/>
        </w:rPr>
        <w:t xml:space="preserve"> indicates the list of key words used by interviewees to define what e-learning is in terms of their perceptions. It also shows the frequencies of those words. It seems that participants mostly use the word “learning” to define e-learning. This reveals that there is a common agreement that e-learning is a learning approach or method. </w:t>
      </w:r>
    </w:p>
    <w:p w:rsidR="000E5A1C" w:rsidRPr="00F017AD" w:rsidRDefault="000E5A1C" w:rsidP="00706068">
      <w:pPr>
        <w:jc w:val="both"/>
        <w:rPr>
          <w:rFonts w:ascii="Arial" w:hAnsi="Arial" w:cs="Arial"/>
          <w:sz w:val="20"/>
          <w:szCs w:val="20"/>
        </w:rPr>
      </w:pPr>
    </w:p>
    <w:p w:rsidR="000E5A1C" w:rsidRPr="0077501A" w:rsidRDefault="000E5A1C" w:rsidP="00706068">
      <w:pPr>
        <w:pStyle w:val="Caption"/>
        <w:keepNext/>
        <w:rPr>
          <w:rFonts w:ascii="Arial" w:hAnsi="Arial" w:cs="Arial"/>
          <w:sz w:val="16"/>
          <w:szCs w:val="16"/>
          <w:lang w:val="en-US"/>
        </w:rPr>
      </w:pPr>
      <w:r w:rsidRPr="0077501A">
        <w:rPr>
          <w:rFonts w:ascii="Arial" w:hAnsi="Arial" w:cs="Arial"/>
          <w:sz w:val="16"/>
          <w:szCs w:val="16"/>
          <w:lang w:val="en-US"/>
        </w:rPr>
        <w:t xml:space="preserve">Table </w:t>
      </w:r>
      <w:r w:rsidR="008062AD" w:rsidRPr="0077501A">
        <w:rPr>
          <w:rFonts w:ascii="Arial" w:hAnsi="Arial" w:cs="Arial"/>
          <w:sz w:val="16"/>
          <w:szCs w:val="16"/>
          <w:lang w:val="en-US"/>
        </w:rPr>
        <w:fldChar w:fldCharType="begin"/>
      </w:r>
      <w:r w:rsidRPr="0077501A">
        <w:rPr>
          <w:rFonts w:ascii="Arial" w:hAnsi="Arial" w:cs="Arial"/>
          <w:sz w:val="16"/>
          <w:szCs w:val="16"/>
          <w:lang w:val="en-US"/>
        </w:rPr>
        <w:instrText xml:space="preserve"> SEQ Table \* ARABIC </w:instrText>
      </w:r>
      <w:r w:rsidR="008062AD" w:rsidRPr="0077501A">
        <w:rPr>
          <w:rFonts w:ascii="Arial" w:hAnsi="Arial" w:cs="Arial"/>
          <w:sz w:val="16"/>
          <w:szCs w:val="16"/>
          <w:lang w:val="en-US"/>
        </w:rPr>
        <w:fldChar w:fldCharType="separate"/>
      </w:r>
      <w:r>
        <w:rPr>
          <w:rFonts w:ascii="Arial" w:hAnsi="Arial" w:cs="Arial"/>
          <w:noProof/>
          <w:sz w:val="16"/>
          <w:szCs w:val="16"/>
          <w:lang w:val="en-US"/>
        </w:rPr>
        <w:t>4</w:t>
      </w:r>
      <w:r w:rsidR="008062AD" w:rsidRPr="0077501A">
        <w:rPr>
          <w:rFonts w:ascii="Arial" w:hAnsi="Arial" w:cs="Arial"/>
          <w:sz w:val="16"/>
          <w:szCs w:val="16"/>
          <w:lang w:val="en-US"/>
        </w:rPr>
        <w:fldChar w:fldCharType="end"/>
      </w:r>
      <w:r w:rsidRPr="0077501A">
        <w:rPr>
          <w:rFonts w:ascii="Arial" w:hAnsi="Arial" w:cs="Arial"/>
          <w:sz w:val="16"/>
          <w:szCs w:val="16"/>
          <w:lang w:val="en-US"/>
        </w:rPr>
        <w:t xml:space="preserve">: </w:t>
      </w:r>
      <w:r>
        <w:rPr>
          <w:rFonts w:ascii="Arial" w:hAnsi="Arial" w:cs="Arial"/>
          <w:sz w:val="16"/>
          <w:szCs w:val="16"/>
          <w:lang w:val="en-US"/>
        </w:rPr>
        <w:t>Keywords used by Interviewees to define E-learning and their Frequencies</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2"/>
        <w:gridCol w:w="386"/>
        <w:gridCol w:w="1929"/>
        <w:gridCol w:w="1929"/>
        <w:gridCol w:w="2059"/>
        <w:gridCol w:w="386"/>
      </w:tblGrid>
      <w:tr w:rsidR="000E5A1C" w:rsidRPr="0077501A" w:rsidTr="00862498">
        <w:trPr>
          <w:jc w:val="center"/>
        </w:trPr>
        <w:tc>
          <w:tcPr>
            <w:tcW w:w="2032" w:type="dxa"/>
            <w:shd w:val="clear" w:color="auto" w:fill="C0C0C0"/>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Key Words</w:t>
            </w:r>
          </w:p>
        </w:tc>
        <w:tc>
          <w:tcPr>
            <w:tcW w:w="386" w:type="dxa"/>
            <w:shd w:val="clear" w:color="auto" w:fill="C0C0C0"/>
            <w:vAlign w:val="center"/>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F</w:t>
            </w:r>
          </w:p>
        </w:tc>
        <w:tc>
          <w:tcPr>
            <w:tcW w:w="1929" w:type="dxa"/>
            <w:shd w:val="clear" w:color="auto" w:fill="C0C0C0"/>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Key Words</w:t>
            </w:r>
          </w:p>
        </w:tc>
        <w:tc>
          <w:tcPr>
            <w:tcW w:w="1929" w:type="dxa"/>
            <w:shd w:val="clear" w:color="auto" w:fill="C0C0C0"/>
            <w:vAlign w:val="center"/>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F</w:t>
            </w:r>
          </w:p>
        </w:tc>
        <w:tc>
          <w:tcPr>
            <w:tcW w:w="2059" w:type="dxa"/>
            <w:shd w:val="clear" w:color="auto" w:fill="C0C0C0"/>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Key Words</w:t>
            </w:r>
          </w:p>
        </w:tc>
        <w:tc>
          <w:tcPr>
            <w:tcW w:w="386" w:type="dxa"/>
            <w:shd w:val="clear" w:color="auto" w:fill="C0C0C0"/>
            <w:vAlign w:val="center"/>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F</w:t>
            </w:r>
          </w:p>
        </w:tc>
      </w:tr>
      <w:tr w:rsidR="000E5A1C" w:rsidRPr="0077501A" w:rsidTr="00862498">
        <w:trPr>
          <w:jc w:val="center"/>
        </w:trPr>
        <w:tc>
          <w:tcPr>
            <w:tcW w:w="2032" w:type="dxa"/>
            <w:shd w:val="clear" w:color="auto" w:fill="FFFFFF"/>
            <w:vAlign w:val="center"/>
          </w:tcPr>
          <w:p w:rsidR="000E5A1C" w:rsidRPr="0077501A" w:rsidRDefault="000E5A1C" w:rsidP="00862498">
            <w:pPr>
              <w:pStyle w:val="AralkYok1"/>
              <w:jc w:val="center"/>
              <w:rPr>
                <w:rFonts w:ascii="Arial" w:hAnsi="Arial" w:cs="Arial"/>
                <w:sz w:val="16"/>
                <w:szCs w:val="16"/>
              </w:rPr>
            </w:pPr>
            <w:r>
              <w:rPr>
                <w:rFonts w:ascii="Arial" w:hAnsi="Arial" w:cs="Arial"/>
                <w:sz w:val="16"/>
                <w:szCs w:val="16"/>
              </w:rPr>
              <w:t>learning</w:t>
            </w:r>
          </w:p>
        </w:tc>
        <w:tc>
          <w:tcPr>
            <w:tcW w:w="386"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c>
          <w:tcPr>
            <w:tcW w:w="1929" w:type="dxa"/>
            <w:shd w:val="clear" w:color="auto" w:fill="FFFFFF"/>
            <w:vAlign w:val="center"/>
          </w:tcPr>
          <w:p w:rsidR="000E5A1C" w:rsidRPr="0077501A" w:rsidRDefault="000E5A1C" w:rsidP="00862498">
            <w:pPr>
              <w:pStyle w:val="AralkYok1"/>
              <w:jc w:val="center"/>
              <w:rPr>
                <w:rFonts w:ascii="Arial" w:hAnsi="Arial" w:cs="Arial"/>
                <w:sz w:val="16"/>
                <w:szCs w:val="16"/>
              </w:rPr>
            </w:pPr>
            <w:r>
              <w:rPr>
                <w:rFonts w:ascii="Arial" w:hAnsi="Arial" w:cs="Arial"/>
                <w:sz w:val="16"/>
                <w:szCs w:val="16"/>
              </w:rPr>
              <w:t>Internet and computer-aided</w:t>
            </w:r>
          </w:p>
        </w:tc>
        <w:tc>
          <w:tcPr>
            <w:tcW w:w="1929"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c>
          <w:tcPr>
            <w:tcW w:w="2059" w:type="dxa"/>
            <w:shd w:val="clear" w:color="auto" w:fill="FFFFFF"/>
            <w:vAlign w:val="center"/>
          </w:tcPr>
          <w:p w:rsidR="000E5A1C" w:rsidRPr="0077501A" w:rsidRDefault="000E5A1C" w:rsidP="00862498">
            <w:pPr>
              <w:pStyle w:val="AralkYok1"/>
              <w:jc w:val="center"/>
              <w:rPr>
                <w:rFonts w:ascii="Arial" w:hAnsi="Arial" w:cs="Arial"/>
                <w:sz w:val="16"/>
                <w:szCs w:val="16"/>
              </w:rPr>
            </w:pPr>
            <w:r>
              <w:rPr>
                <w:rFonts w:ascii="Arial" w:hAnsi="Arial" w:cs="Arial"/>
                <w:sz w:val="16"/>
                <w:szCs w:val="16"/>
              </w:rPr>
              <w:t>electronic tools</w:t>
            </w:r>
          </w:p>
        </w:tc>
        <w:tc>
          <w:tcPr>
            <w:tcW w:w="386"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r>
      <w:tr w:rsidR="000E5A1C" w:rsidRPr="0077501A" w:rsidTr="00862498">
        <w:trPr>
          <w:trHeight w:val="70"/>
          <w:jc w:val="center"/>
        </w:trPr>
        <w:tc>
          <w:tcPr>
            <w:tcW w:w="2032" w:type="dxa"/>
            <w:shd w:val="clear" w:color="auto" w:fill="FFFFFF"/>
            <w:vAlign w:val="center"/>
          </w:tcPr>
          <w:p w:rsidR="000E5A1C" w:rsidRDefault="000E5A1C" w:rsidP="00862498">
            <w:pPr>
              <w:pStyle w:val="AralkYok1"/>
              <w:jc w:val="center"/>
              <w:rPr>
                <w:rFonts w:ascii="Arial" w:hAnsi="Arial" w:cs="Arial"/>
                <w:sz w:val="16"/>
                <w:szCs w:val="16"/>
              </w:rPr>
            </w:pPr>
            <w:r>
              <w:rPr>
                <w:rFonts w:ascii="Arial" w:hAnsi="Arial" w:cs="Arial"/>
                <w:sz w:val="16"/>
                <w:szCs w:val="16"/>
              </w:rPr>
              <w:t>method</w:t>
            </w:r>
          </w:p>
        </w:tc>
        <w:tc>
          <w:tcPr>
            <w:tcW w:w="386"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c>
          <w:tcPr>
            <w:tcW w:w="1929" w:type="dxa"/>
            <w:shd w:val="clear" w:color="auto" w:fill="FFFFFF"/>
            <w:vAlign w:val="center"/>
          </w:tcPr>
          <w:p w:rsidR="000E5A1C" w:rsidRDefault="000E5A1C" w:rsidP="00862498">
            <w:pPr>
              <w:pStyle w:val="AralkYok1"/>
              <w:jc w:val="center"/>
              <w:rPr>
                <w:rFonts w:ascii="Arial" w:hAnsi="Arial" w:cs="Arial"/>
                <w:sz w:val="16"/>
                <w:szCs w:val="16"/>
              </w:rPr>
            </w:pPr>
          </w:p>
        </w:tc>
        <w:tc>
          <w:tcPr>
            <w:tcW w:w="1929" w:type="dxa"/>
            <w:shd w:val="clear" w:color="auto" w:fill="FFFFFF"/>
            <w:vAlign w:val="center"/>
          </w:tcPr>
          <w:p w:rsidR="000E5A1C" w:rsidRDefault="000E5A1C" w:rsidP="00862498">
            <w:pPr>
              <w:pStyle w:val="AralkYok1"/>
              <w:jc w:val="center"/>
              <w:rPr>
                <w:rFonts w:ascii="Arial" w:hAnsi="Arial" w:cs="Arial"/>
                <w:sz w:val="16"/>
                <w:szCs w:val="16"/>
              </w:rPr>
            </w:pPr>
          </w:p>
        </w:tc>
        <w:tc>
          <w:tcPr>
            <w:tcW w:w="2059" w:type="dxa"/>
            <w:shd w:val="clear" w:color="auto" w:fill="FFFFFF"/>
            <w:vAlign w:val="center"/>
          </w:tcPr>
          <w:p w:rsidR="000E5A1C" w:rsidRPr="0077501A" w:rsidRDefault="000E5A1C" w:rsidP="00862498">
            <w:pPr>
              <w:pStyle w:val="AralkYok1"/>
              <w:jc w:val="center"/>
              <w:rPr>
                <w:rFonts w:ascii="Arial" w:hAnsi="Arial" w:cs="Arial"/>
                <w:sz w:val="16"/>
                <w:szCs w:val="16"/>
              </w:rPr>
            </w:pPr>
          </w:p>
        </w:tc>
        <w:tc>
          <w:tcPr>
            <w:tcW w:w="386" w:type="dxa"/>
            <w:shd w:val="clear" w:color="auto" w:fill="FFFFFF"/>
            <w:vAlign w:val="center"/>
          </w:tcPr>
          <w:p w:rsidR="000E5A1C" w:rsidRPr="00F017AD" w:rsidRDefault="000E5A1C" w:rsidP="00862498">
            <w:pPr>
              <w:pStyle w:val="AralkYok1"/>
              <w:jc w:val="center"/>
              <w:rPr>
                <w:rFonts w:ascii="Arial" w:hAnsi="Arial" w:cs="Arial"/>
                <w:sz w:val="16"/>
                <w:szCs w:val="16"/>
              </w:rPr>
            </w:pPr>
          </w:p>
        </w:tc>
      </w:tr>
    </w:tbl>
    <w:p w:rsidR="000E5A1C" w:rsidRDefault="000E5A1C" w:rsidP="00580DF2">
      <w:pPr>
        <w:jc w:val="both"/>
        <w:rPr>
          <w:rFonts w:ascii="Arial" w:hAnsi="Arial" w:cs="Arial"/>
          <w:sz w:val="20"/>
          <w:szCs w:val="20"/>
        </w:rPr>
      </w:pPr>
    </w:p>
    <w:p w:rsidR="000E5A1C" w:rsidRDefault="000E5A1C" w:rsidP="00706068">
      <w:pPr>
        <w:spacing w:before="240" w:after="160"/>
        <w:rPr>
          <w:rFonts w:ascii="Arial" w:hAnsi="Arial" w:cs="Arial"/>
          <w:b/>
          <w:sz w:val="20"/>
          <w:szCs w:val="20"/>
        </w:rPr>
      </w:pPr>
      <w:r w:rsidRPr="0077501A">
        <w:rPr>
          <w:rFonts w:ascii="Arial" w:hAnsi="Arial" w:cs="Arial"/>
          <w:b/>
          <w:sz w:val="20"/>
          <w:szCs w:val="20"/>
        </w:rPr>
        <w:t>4.3</w:t>
      </w:r>
      <w:r w:rsidRPr="0077501A">
        <w:rPr>
          <w:rFonts w:ascii="Arial" w:hAnsi="Arial" w:cs="Arial"/>
          <w:b/>
          <w:sz w:val="20"/>
          <w:szCs w:val="20"/>
        </w:rPr>
        <w:tab/>
        <w:t xml:space="preserve">How to Solve Issues </w:t>
      </w:r>
      <w:r>
        <w:rPr>
          <w:rFonts w:ascii="Arial" w:hAnsi="Arial" w:cs="Arial"/>
          <w:b/>
          <w:sz w:val="20"/>
          <w:szCs w:val="20"/>
        </w:rPr>
        <w:t xml:space="preserve">in </w:t>
      </w:r>
      <w:r w:rsidRPr="0077501A">
        <w:rPr>
          <w:rFonts w:ascii="Arial" w:hAnsi="Arial" w:cs="Arial"/>
          <w:b/>
          <w:sz w:val="20"/>
          <w:szCs w:val="20"/>
        </w:rPr>
        <w:t>Education and Training</w:t>
      </w:r>
      <w:r>
        <w:rPr>
          <w:rFonts w:ascii="Arial" w:hAnsi="Arial" w:cs="Arial"/>
          <w:b/>
          <w:sz w:val="20"/>
          <w:szCs w:val="20"/>
        </w:rPr>
        <w:t xml:space="preserve"> using E-learning</w:t>
      </w:r>
    </w:p>
    <w:p w:rsidR="000E5A1C" w:rsidRDefault="000E5A1C" w:rsidP="008C1D3C">
      <w:pPr>
        <w:spacing w:before="240" w:after="160"/>
        <w:jc w:val="both"/>
        <w:rPr>
          <w:rFonts w:ascii="Arial" w:hAnsi="Arial" w:cs="Arial"/>
          <w:sz w:val="20"/>
          <w:szCs w:val="20"/>
        </w:rPr>
      </w:pPr>
      <w:r>
        <w:rPr>
          <w:rFonts w:ascii="Arial" w:hAnsi="Arial" w:cs="Arial"/>
          <w:b/>
          <w:sz w:val="20"/>
          <w:szCs w:val="20"/>
        </w:rPr>
        <w:t xml:space="preserve">Note Taking Anxiety: </w:t>
      </w:r>
      <w:r w:rsidRPr="00706068">
        <w:rPr>
          <w:rFonts w:ascii="Arial" w:hAnsi="Arial" w:cs="Arial"/>
          <w:sz w:val="20"/>
          <w:szCs w:val="20"/>
        </w:rPr>
        <w:t xml:space="preserve">It is believed </w:t>
      </w:r>
      <w:r>
        <w:rPr>
          <w:rFonts w:ascii="Arial" w:hAnsi="Arial" w:cs="Arial"/>
          <w:sz w:val="20"/>
          <w:szCs w:val="20"/>
        </w:rPr>
        <w:t>that e-learning will help to solve issues related to note taking. Interviewee (0002) says that “</w:t>
      </w:r>
      <w:r w:rsidRPr="00706068">
        <w:rPr>
          <w:rFonts w:ascii="Arial" w:hAnsi="Arial" w:cs="Arial"/>
          <w:i/>
          <w:sz w:val="20"/>
          <w:szCs w:val="20"/>
        </w:rPr>
        <w:t>e-learning will save students from note taking or photocopy keeping anxieties</w:t>
      </w:r>
      <w:r>
        <w:rPr>
          <w:rFonts w:ascii="Arial" w:hAnsi="Arial" w:cs="Arial"/>
          <w:sz w:val="20"/>
          <w:szCs w:val="20"/>
        </w:rPr>
        <w:t xml:space="preserve">”. </w:t>
      </w:r>
    </w:p>
    <w:p w:rsidR="000E5A1C" w:rsidRPr="0077501A" w:rsidRDefault="000E5A1C" w:rsidP="00580DF2">
      <w:pPr>
        <w:jc w:val="both"/>
        <w:rPr>
          <w:rFonts w:ascii="Arial" w:hAnsi="Arial" w:cs="Arial"/>
          <w:sz w:val="20"/>
          <w:szCs w:val="20"/>
        </w:rPr>
      </w:pPr>
    </w:p>
    <w:p w:rsidR="000E5A1C" w:rsidRPr="0077501A" w:rsidRDefault="000E5A1C" w:rsidP="00293A61">
      <w:pPr>
        <w:pStyle w:val="Caption"/>
        <w:keepNext/>
        <w:rPr>
          <w:rFonts w:ascii="Arial" w:hAnsi="Arial" w:cs="Arial"/>
          <w:sz w:val="16"/>
          <w:szCs w:val="16"/>
          <w:lang w:val="en-US"/>
        </w:rPr>
      </w:pPr>
      <w:r w:rsidRPr="0077501A">
        <w:rPr>
          <w:lang w:val="en-US"/>
        </w:rPr>
        <w:lastRenderedPageBreak/>
        <w:t xml:space="preserve">Table </w:t>
      </w:r>
      <w:r w:rsidR="008062AD" w:rsidRPr="0077501A">
        <w:rPr>
          <w:lang w:val="en-US"/>
        </w:rPr>
        <w:fldChar w:fldCharType="begin"/>
      </w:r>
      <w:r w:rsidRPr="0077501A">
        <w:rPr>
          <w:lang w:val="en-US"/>
        </w:rPr>
        <w:instrText xml:space="preserve"> SEQ Table \* ARABIC </w:instrText>
      </w:r>
      <w:r w:rsidR="008062AD" w:rsidRPr="0077501A">
        <w:rPr>
          <w:lang w:val="en-US"/>
        </w:rPr>
        <w:fldChar w:fldCharType="separate"/>
      </w:r>
      <w:r>
        <w:rPr>
          <w:noProof/>
          <w:lang w:val="en-US"/>
        </w:rPr>
        <w:t>3</w:t>
      </w:r>
      <w:r w:rsidR="008062AD" w:rsidRPr="0077501A">
        <w:rPr>
          <w:lang w:val="en-US"/>
        </w:rPr>
        <w:fldChar w:fldCharType="end"/>
      </w:r>
      <w:r w:rsidRPr="0077501A">
        <w:rPr>
          <w:lang w:val="en-US"/>
        </w:rPr>
        <w:t>: Issues in Education and Training</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2"/>
        <w:gridCol w:w="1420"/>
        <w:gridCol w:w="425"/>
        <w:gridCol w:w="1756"/>
        <w:gridCol w:w="627"/>
        <w:gridCol w:w="1968"/>
        <w:gridCol w:w="752"/>
        <w:gridCol w:w="1225"/>
      </w:tblGrid>
      <w:tr w:rsidR="000E5A1C" w:rsidRPr="0077501A" w:rsidTr="007A0EA0">
        <w:trPr>
          <w:jc w:val="center"/>
        </w:trPr>
        <w:tc>
          <w:tcPr>
            <w:tcW w:w="1752" w:type="dxa"/>
            <w:gridSpan w:val="2"/>
            <w:shd w:val="clear" w:color="auto" w:fill="C0C0C0"/>
            <w:vAlign w:val="center"/>
          </w:tcPr>
          <w:p w:rsidR="000E5A1C" w:rsidRPr="003B08F5" w:rsidRDefault="000E5A1C" w:rsidP="00850607">
            <w:pPr>
              <w:pStyle w:val="AralkYok1"/>
              <w:jc w:val="center"/>
              <w:rPr>
                <w:rFonts w:ascii="Arial" w:hAnsi="Arial" w:cs="Arial"/>
                <w:b/>
                <w:sz w:val="16"/>
                <w:szCs w:val="16"/>
              </w:rPr>
            </w:pPr>
            <w:r w:rsidRPr="003B08F5">
              <w:rPr>
                <w:rFonts w:ascii="Arial" w:hAnsi="Arial" w:cs="Arial"/>
                <w:b/>
                <w:sz w:val="16"/>
                <w:szCs w:val="16"/>
              </w:rPr>
              <w:t>Main Category</w:t>
            </w:r>
          </w:p>
        </w:tc>
        <w:tc>
          <w:tcPr>
            <w:tcW w:w="2181" w:type="dxa"/>
            <w:gridSpan w:val="2"/>
            <w:shd w:val="clear" w:color="auto" w:fill="C0C0C0"/>
            <w:vAlign w:val="center"/>
          </w:tcPr>
          <w:p w:rsidR="000E5A1C" w:rsidRPr="003B08F5" w:rsidRDefault="000E5A1C" w:rsidP="00850607">
            <w:pPr>
              <w:pStyle w:val="AralkYok1"/>
              <w:jc w:val="center"/>
              <w:rPr>
                <w:rFonts w:ascii="Arial" w:hAnsi="Arial" w:cs="Arial"/>
                <w:b/>
                <w:sz w:val="16"/>
                <w:szCs w:val="16"/>
              </w:rPr>
            </w:pPr>
            <w:r w:rsidRPr="003B08F5">
              <w:rPr>
                <w:rFonts w:ascii="Arial" w:hAnsi="Arial" w:cs="Arial"/>
                <w:b/>
                <w:sz w:val="16"/>
                <w:szCs w:val="16"/>
              </w:rPr>
              <w:t>Sub-Category</w:t>
            </w:r>
          </w:p>
        </w:tc>
        <w:tc>
          <w:tcPr>
            <w:tcW w:w="2595" w:type="dxa"/>
            <w:gridSpan w:val="2"/>
            <w:shd w:val="clear" w:color="auto" w:fill="C0C0C0"/>
          </w:tcPr>
          <w:p w:rsidR="000E5A1C" w:rsidRPr="003B08F5" w:rsidRDefault="000E5A1C" w:rsidP="00850607">
            <w:pPr>
              <w:pStyle w:val="AralkYok1"/>
              <w:jc w:val="center"/>
              <w:rPr>
                <w:rFonts w:ascii="Arial" w:hAnsi="Arial" w:cs="Arial"/>
                <w:b/>
                <w:sz w:val="16"/>
                <w:szCs w:val="16"/>
              </w:rPr>
            </w:pPr>
            <w:r w:rsidRPr="003B08F5">
              <w:rPr>
                <w:rFonts w:ascii="Arial" w:hAnsi="Arial" w:cs="Arial"/>
                <w:b/>
                <w:sz w:val="16"/>
                <w:szCs w:val="16"/>
              </w:rPr>
              <w:t>Concept</w:t>
            </w:r>
          </w:p>
        </w:tc>
        <w:tc>
          <w:tcPr>
            <w:tcW w:w="1977" w:type="dxa"/>
            <w:gridSpan w:val="2"/>
            <w:shd w:val="clear" w:color="auto" w:fill="C0C0C0"/>
          </w:tcPr>
          <w:p w:rsidR="000E5A1C" w:rsidRPr="003B08F5" w:rsidRDefault="000E5A1C" w:rsidP="00850607">
            <w:pPr>
              <w:pStyle w:val="AralkYok1"/>
              <w:jc w:val="center"/>
              <w:rPr>
                <w:rFonts w:ascii="Arial" w:hAnsi="Arial" w:cs="Arial"/>
                <w:b/>
                <w:sz w:val="16"/>
                <w:szCs w:val="16"/>
              </w:rPr>
            </w:pPr>
            <w:r w:rsidRPr="003B08F5">
              <w:rPr>
                <w:rFonts w:ascii="Arial" w:hAnsi="Arial" w:cs="Arial"/>
                <w:b/>
                <w:sz w:val="16"/>
                <w:szCs w:val="16"/>
              </w:rPr>
              <w:t>Sub-concept</w:t>
            </w:r>
          </w:p>
        </w:tc>
      </w:tr>
      <w:tr w:rsidR="000E5A1C" w:rsidRPr="0077501A" w:rsidTr="00850607">
        <w:trPr>
          <w:jc w:val="center"/>
        </w:trPr>
        <w:tc>
          <w:tcPr>
            <w:tcW w:w="332" w:type="dxa"/>
            <w:vMerge w:val="restart"/>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1</w:t>
            </w:r>
          </w:p>
        </w:tc>
        <w:tc>
          <w:tcPr>
            <w:tcW w:w="1420" w:type="dxa"/>
            <w:vMerge w:val="restart"/>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Insufficient</w:t>
            </w:r>
          </w:p>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Infrastructure (3)</w:t>
            </w:r>
          </w:p>
        </w:tc>
        <w:tc>
          <w:tcPr>
            <w:tcW w:w="425" w:type="dxa"/>
            <w:vMerge w:val="restart"/>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1.1</w:t>
            </w:r>
          </w:p>
        </w:tc>
        <w:tc>
          <w:tcPr>
            <w:tcW w:w="1756" w:type="dxa"/>
            <w:vMerge w:val="restart"/>
            <w:shd w:val="clear" w:color="auto" w:fill="FFFFFF"/>
            <w:vAlign w:val="center"/>
          </w:tcPr>
          <w:p w:rsidR="000E5A1C" w:rsidRDefault="000E5A1C" w:rsidP="003B08F5">
            <w:pPr>
              <w:pStyle w:val="AralkYok1"/>
              <w:jc w:val="center"/>
              <w:rPr>
                <w:rFonts w:ascii="Arial" w:hAnsi="Arial" w:cs="Arial"/>
                <w:sz w:val="15"/>
                <w:szCs w:val="15"/>
              </w:rPr>
            </w:pPr>
            <w:r w:rsidRPr="003B08F5">
              <w:rPr>
                <w:rFonts w:ascii="Arial" w:hAnsi="Arial" w:cs="Arial"/>
                <w:sz w:val="15"/>
                <w:szCs w:val="15"/>
              </w:rPr>
              <w:t>Theoretical</w:t>
            </w:r>
          </w:p>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Excessiveness</w:t>
            </w:r>
            <w:r>
              <w:rPr>
                <w:rFonts w:ascii="Arial" w:hAnsi="Arial" w:cs="Arial"/>
                <w:sz w:val="15"/>
                <w:szCs w:val="15"/>
              </w:rPr>
              <w:t xml:space="preserve"> (2)</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1.1.1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Insufficient Motivation</w:t>
            </w:r>
            <w:r>
              <w:rPr>
                <w:rFonts w:ascii="Arial" w:hAnsi="Arial" w:cs="Arial"/>
                <w:sz w:val="15"/>
                <w:szCs w:val="15"/>
              </w:rPr>
              <w:t xml:space="preserve"> (2)</w:t>
            </w:r>
          </w:p>
        </w:tc>
        <w:tc>
          <w:tcPr>
            <w:tcW w:w="752" w:type="dxa"/>
            <w:shd w:val="clear" w:color="auto" w:fill="FFFFFF"/>
          </w:tcPr>
          <w:p w:rsidR="000E5A1C" w:rsidRPr="003B08F5" w:rsidRDefault="000E5A1C" w:rsidP="003B08F5">
            <w:pPr>
              <w:pStyle w:val="AralkYok1"/>
              <w:jc w:val="center"/>
              <w:rPr>
                <w:rFonts w:ascii="Arial" w:hAnsi="Arial" w:cs="Arial"/>
                <w:b/>
                <w:sz w:val="15"/>
                <w:szCs w:val="15"/>
              </w:rPr>
            </w:pPr>
            <w:r>
              <w:rPr>
                <w:rFonts w:ascii="Arial" w:hAnsi="Arial" w:cs="Arial"/>
                <w:b/>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w:t>
            </w:r>
          </w:p>
        </w:tc>
      </w:tr>
      <w:tr w:rsidR="000E5A1C" w:rsidRPr="0077501A" w:rsidTr="00850607">
        <w:trPr>
          <w:jc w:val="center"/>
        </w:trPr>
        <w:tc>
          <w:tcPr>
            <w:tcW w:w="332" w:type="dxa"/>
            <w:vMerge/>
            <w:shd w:val="clear" w:color="auto" w:fill="C0C0C0"/>
            <w:vAlign w:val="center"/>
          </w:tcPr>
          <w:p w:rsidR="000E5A1C"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1.1.2</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Reality Check</w:t>
            </w:r>
          </w:p>
        </w:tc>
        <w:tc>
          <w:tcPr>
            <w:tcW w:w="752" w:type="dxa"/>
            <w:shd w:val="clear" w:color="auto" w:fill="FFFFFF"/>
          </w:tcPr>
          <w:p w:rsidR="000E5A1C" w:rsidRPr="003B08F5" w:rsidRDefault="000E5A1C" w:rsidP="003B08F5">
            <w:pPr>
              <w:pStyle w:val="AralkYok1"/>
              <w:jc w:val="center"/>
              <w:rPr>
                <w:rFonts w:ascii="Arial" w:hAnsi="Arial" w:cs="Arial"/>
                <w:b/>
                <w:sz w:val="15"/>
                <w:szCs w:val="15"/>
              </w:rPr>
            </w:pPr>
            <w:r>
              <w:rPr>
                <w:rFonts w:ascii="Arial" w:hAnsi="Arial" w:cs="Arial"/>
                <w:b/>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b/>
                <w:sz w:val="15"/>
                <w:szCs w:val="15"/>
              </w:rPr>
            </w:pP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1.2</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sidRPr="003B08F5">
              <w:rPr>
                <w:rFonts w:ascii="Arial" w:hAnsi="Arial" w:cs="Arial"/>
                <w:sz w:val="15"/>
                <w:szCs w:val="15"/>
              </w:rPr>
              <w:t>Practical</w:t>
            </w:r>
          </w:p>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Inadequacy</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1.2.1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Time Lag</w:t>
            </w:r>
            <w:r>
              <w:rPr>
                <w:rFonts w:ascii="Arial" w:hAnsi="Arial" w:cs="Arial"/>
                <w:sz w:val="15"/>
                <w:szCs w:val="15"/>
              </w:rPr>
              <w:t xml:space="preserve"> (2)</w:t>
            </w:r>
          </w:p>
        </w:tc>
        <w:tc>
          <w:tcPr>
            <w:tcW w:w="752" w:type="dxa"/>
            <w:shd w:val="clear" w:color="auto" w:fill="FFFFFF"/>
          </w:tcPr>
          <w:p w:rsidR="000E5A1C" w:rsidRPr="003B08F5" w:rsidRDefault="000E5A1C" w:rsidP="003B08F5">
            <w:pPr>
              <w:pStyle w:val="AralkYok1"/>
              <w:jc w:val="center"/>
              <w:rPr>
                <w:rFonts w:ascii="Arial" w:hAnsi="Arial" w:cs="Arial"/>
                <w:b/>
                <w:sz w:val="15"/>
                <w:szCs w:val="15"/>
              </w:rPr>
            </w:pPr>
            <w:r>
              <w:rPr>
                <w:rFonts w:ascii="Arial" w:hAnsi="Arial" w:cs="Arial"/>
                <w:b/>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w:t>
            </w:r>
          </w:p>
        </w:tc>
      </w:tr>
      <w:tr w:rsidR="000E5A1C" w:rsidRPr="0077501A" w:rsidTr="00850607">
        <w:trPr>
          <w:jc w:val="center"/>
        </w:trPr>
        <w:tc>
          <w:tcPr>
            <w:tcW w:w="332" w:type="dxa"/>
            <w:vMerge w:val="restart"/>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2</w:t>
            </w:r>
          </w:p>
        </w:tc>
        <w:tc>
          <w:tcPr>
            <w:tcW w:w="1420" w:type="dxa"/>
            <w:vMerge w:val="restart"/>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Insufficient</w:t>
            </w:r>
          </w:p>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Industry</w:t>
            </w:r>
          </w:p>
        </w:tc>
        <w:tc>
          <w:tcPr>
            <w:tcW w:w="425" w:type="dxa"/>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2.1</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sidRPr="003B08F5">
              <w:rPr>
                <w:rFonts w:ascii="Arial" w:hAnsi="Arial" w:cs="Arial"/>
                <w:sz w:val="15"/>
                <w:szCs w:val="15"/>
              </w:rPr>
              <w:t>Qualified Personal</w:t>
            </w:r>
          </w:p>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Shortage</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w:t>
            </w:r>
          </w:p>
        </w:tc>
        <w:tc>
          <w:tcPr>
            <w:tcW w:w="752" w:type="dxa"/>
            <w:shd w:val="clear" w:color="auto" w:fill="FFFFFF"/>
          </w:tcPr>
          <w:p w:rsidR="000E5A1C" w:rsidRPr="003B08F5" w:rsidRDefault="000E5A1C" w:rsidP="003B08F5">
            <w:pPr>
              <w:pStyle w:val="AralkYok1"/>
              <w:jc w:val="center"/>
              <w:rPr>
                <w:rFonts w:ascii="Arial" w:hAnsi="Arial" w:cs="Arial"/>
                <w:b/>
                <w:sz w:val="15"/>
                <w:szCs w:val="15"/>
              </w:rPr>
            </w:pPr>
            <w:r>
              <w:rPr>
                <w:rFonts w:ascii="Arial" w:hAnsi="Arial" w:cs="Arial"/>
                <w:b/>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2.2</w:t>
            </w:r>
          </w:p>
        </w:tc>
        <w:tc>
          <w:tcPr>
            <w:tcW w:w="1756"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Unemployment</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b/>
                <w:sz w:val="15"/>
                <w:szCs w:val="15"/>
              </w:rPr>
            </w:pPr>
            <w:r>
              <w:rPr>
                <w:rFonts w:ascii="Arial" w:hAnsi="Arial" w:cs="Arial"/>
                <w:b/>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b/>
                <w:sz w:val="15"/>
                <w:szCs w:val="15"/>
              </w:rPr>
            </w:pPr>
            <w:r>
              <w:rPr>
                <w:rFonts w:ascii="Arial" w:hAnsi="Arial" w:cs="Arial"/>
                <w:b/>
                <w:sz w:val="15"/>
                <w:szCs w:val="15"/>
              </w:rPr>
              <w:t>-</w:t>
            </w:r>
          </w:p>
        </w:tc>
      </w:tr>
      <w:tr w:rsidR="000E5A1C" w:rsidRPr="0077501A" w:rsidTr="00850607">
        <w:trPr>
          <w:jc w:val="center"/>
        </w:trPr>
        <w:tc>
          <w:tcPr>
            <w:tcW w:w="332" w:type="dxa"/>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3</w:t>
            </w:r>
          </w:p>
        </w:tc>
        <w:tc>
          <w:tcPr>
            <w:tcW w:w="1420"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Insufficient</w:t>
            </w:r>
          </w:p>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Staffing</w:t>
            </w:r>
            <w:r>
              <w:rPr>
                <w:rFonts w:ascii="Arial" w:hAnsi="Arial" w:cs="Arial"/>
                <w:b/>
                <w:sz w:val="15"/>
                <w:szCs w:val="15"/>
              </w:rPr>
              <w:t xml:space="preserve"> (2)</w:t>
            </w:r>
          </w:p>
        </w:tc>
        <w:tc>
          <w:tcPr>
            <w:tcW w:w="425" w:type="dxa"/>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3.1</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sidRPr="003B08F5">
              <w:rPr>
                <w:rFonts w:ascii="Arial" w:hAnsi="Arial" w:cs="Arial"/>
                <w:sz w:val="15"/>
                <w:szCs w:val="15"/>
              </w:rPr>
              <w:t>Qualified Teacher</w:t>
            </w:r>
          </w:p>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Shortage</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3.1.1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Insufficient Teacher Qualification</w:t>
            </w:r>
          </w:p>
        </w:tc>
        <w:tc>
          <w:tcPr>
            <w:tcW w:w="752"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3.1.1.1</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Unwillingness for Research</w:t>
            </w:r>
          </w:p>
        </w:tc>
      </w:tr>
      <w:tr w:rsidR="000E5A1C" w:rsidRPr="0077501A" w:rsidTr="00850607">
        <w:trPr>
          <w:jc w:val="center"/>
        </w:trPr>
        <w:tc>
          <w:tcPr>
            <w:tcW w:w="332" w:type="dxa"/>
            <w:vMerge w:val="restart"/>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4</w:t>
            </w:r>
          </w:p>
        </w:tc>
        <w:tc>
          <w:tcPr>
            <w:tcW w:w="1420" w:type="dxa"/>
            <w:vMerge w:val="restart"/>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Teaching-based</w:t>
            </w:r>
          </w:p>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System</w:t>
            </w:r>
          </w:p>
        </w:tc>
        <w:tc>
          <w:tcPr>
            <w:tcW w:w="425" w:type="dxa"/>
            <w:vMerge w:val="restart"/>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4.1</w:t>
            </w:r>
          </w:p>
        </w:tc>
        <w:tc>
          <w:tcPr>
            <w:tcW w:w="1756" w:type="dxa"/>
            <w:vMerge w:val="restart"/>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Assessment-Oriented</w:t>
            </w:r>
            <w:r>
              <w:rPr>
                <w:rFonts w:ascii="Arial" w:hAnsi="Arial" w:cs="Arial"/>
                <w:sz w:val="15"/>
                <w:szCs w:val="15"/>
              </w:rPr>
              <w:t xml:space="preserve"> Education and Training</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4.1.1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Assessment-Oriented Usage</w:t>
            </w:r>
            <w:r>
              <w:rPr>
                <w:rFonts w:ascii="Arial" w:hAnsi="Arial" w:cs="Arial"/>
                <w:sz w:val="15"/>
                <w:szCs w:val="15"/>
              </w:rPr>
              <w:t xml:space="preserve"> (2)</w:t>
            </w:r>
          </w:p>
        </w:tc>
        <w:tc>
          <w:tcPr>
            <w:tcW w:w="752"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4.1.1.1</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Assessment-Oriented Library  and Photocopy Room Usage</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Pr="003B08F5"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4.1.2</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Note-taking anxiety</w:t>
            </w:r>
          </w:p>
        </w:tc>
        <w:tc>
          <w:tcPr>
            <w:tcW w:w="752"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4.2</w:t>
            </w:r>
          </w:p>
        </w:tc>
        <w:tc>
          <w:tcPr>
            <w:tcW w:w="1756"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Graduate-Oriented</w:t>
            </w:r>
            <w:r>
              <w:rPr>
                <w:rFonts w:ascii="Arial" w:hAnsi="Arial" w:cs="Arial"/>
                <w:sz w:val="15"/>
                <w:szCs w:val="15"/>
              </w:rPr>
              <w:t xml:space="preserve"> Education and Training (3)</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4.2.1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Misconception for Industry</w:t>
            </w:r>
          </w:p>
        </w:tc>
        <w:tc>
          <w:tcPr>
            <w:tcW w:w="752" w:type="dxa"/>
            <w:shd w:val="clear" w:color="auto" w:fill="FFFFFF"/>
          </w:tcPr>
          <w:p w:rsidR="000E5A1C" w:rsidRPr="003B08F5" w:rsidRDefault="000E5A1C" w:rsidP="003B08F5">
            <w:pPr>
              <w:pStyle w:val="AralkYok1"/>
              <w:jc w:val="center"/>
              <w:rPr>
                <w:rFonts w:ascii="Arial" w:hAnsi="Arial" w:cs="Arial"/>
                <w:b/>
                <w:sz w:val="15"/>
                <w:szCs w:val="15"/>
              </w:rPr>
            </w:pPr>
            <w:r>
              <w:rPr>
                <w:rFonts w:ascii="Arial" w:hAnsi="Arial" w:cs="Arial"/>
                <w:b/>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val="restart"/>
            <w:shd w:val="clear" w:color="auto" w:fill="FFFFFF"/>
            <w:vAlign w:val="center"/>
          </w:tcPr>
          <w:p w:rsidR="000E5A1C" w:rsidRPr="003B08F5" w:rsidRDefault="000E5A1C" w:rsidP="006604C3">
            <w:pPr>
              <w:pStyle w:val="AralkYok1"/>
              <w:jc w:val="center"/>
              <w:rPr>
                <w:rFonts w:ascii="Arial" w:hAnsi="Arial" w:cs="Arial"/>
                <w:sz w:val="15"/>
                <w:szCs w:val="15"/>
              </w:rPr>
            </w:pPr>
            <w:r>
              <w:rPr>
                <w:rFonts w:ascii="Arial" w:hAnsi="Arial" w:cs="Arial"/>
                <w:sz w:val="15"/>
                <w:szCs w:val="15"/>
              </w:rPr>
              <w:t>4.3</w:t>
            </w:r>
          </w:p>
        </w:tc>
        <w:tc>
          <w:tcPr>
            <w:tcW w:w="1756" w:type="dxa"/>
            <w:vMerge w:val="restart"/>
            <w:shd w:val="clear" w:color="auto" w:fill="FFFFFF"/>
            <w:vAlign w:val="center"/>
          </w:tcPr>
          <w:p w:rsidR="000E5A1C" w:rsidRDefault="000E5A1C" w:rsidP="003B08F5">
            <w:pPr>
              <w:pStyle w:val="AralkYok1"/>
              <w:jc w:val="center"/>
              <w:rPr>
                <w:rFonts w:ascii="Arial" w:hAnsi="Arial" w:cs="Arial"/>
                <w:sz w:val="15"/>
                <w:szCs w:val="15"/>
              </w:rPr>
            </w:pPr>
            <w:r w:rsidRPr="003B08F5">
              <w:rPr>
                <w:rFonts w:ascii="Arial" w:hAnsi="Arial" w:cs="Arial"/>
                <w:sz w:val="15"/>
                <w:szCs w:val="15"/>
              </w:rPr>
              <w:t>Easy-design</w:t>
            </w:r>
          </w:p>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experimental Set-up</w:t>
            </w: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4.3.1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Lack of complete design</w:t>
            </w:r>
            <w:r>
              <w:rPr>
                <w:rFonts w:ascii="Arial" w:hAnsi="Arial" w:cs="Arial"/>
                <w:sz w:val="15"/>
                <w:szCs w:val="15"/>
              </w:rPr>
              <w:t xml:space="preserve"> (3)</w:t>
            </w:r>
          </w:p>
        </w:tc>
        <w:tc>
          <w:tcPr>
            <w:tcW w:w="752"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Pr="003B08F5"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4.3.2</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Insufficient Challenging Learning</w:t>
            </w:r>
            <w:r>
              <w:rPr>
                <w:rFonts w:ascii="Arial" w:hAnsi="Arial" w:cs="Arial"/>
                <w:sz w:val="15"/>
                <w:szCs w:val="15"/>
              </w:rPr>
              <w:t xml:space="preserve"> (2)</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Pr="003B08F5"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4.3.3</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 xml:space="preserve"> Lack of Competence Transfer</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Pr="003B08F5"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4.3.4</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 xml:space="preserve">Role Learning, </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Pr="003B08F5"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4.3.5</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Lack of Workshop Design</w:t>
            </w:r>
            <w:r w:rsidRPr="003B08F5">
              <w:rPr>
                <w:rFonts w:ascii="Arial" w:hAnsi="Arial" w:cs="Arial"/>
                <w:sz w:val="15"/>
                <w:szCs w:val="15"/>
              </w:rPr>
              <w:t xml:space="preserve"> </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Pr="003B08F5"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Pr="003B08F5" w:rsidRDefault="000E5A1C" w:rsidP="003B08F5">
            <w:pPr>
              <w:pStyle w:val="AralkYok1"/>
              <w:jc w:val="center"/>
              <w:rPr>
                <w:rFonts w:ascii="Arial" w:hAnsi="Arial" w:cs="Arial"/>
                <w:sz w:val="15"/>
                <w:szCs w:val="15"/>
              </w:rPr>
            </w:pPr>
          </w:p>
        </w:tc>
        <w:tc>
          <w:tcPr>
            <w:tcW w:w="627"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4.3.6</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Lack of Tool Recognition</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val="restart"/>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5</w:t>
            </w:r>
          </w:p>
        </w:tc>
        <w:tc>
          <w:tcPr>
            <w:tcW w:w="1420" w:type="dxa"/>
            <w:vMerge w:val="restart"/>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Open-Admission System</w:t>
            </w:r>
          </w:p>
        </w:tc>
        <w:tc>
          <w:tcPr>
            <w:tcW w:w="425" w:type="dxa"/>
            <w:vMerge w:val="restart"/>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5.1</w:t>
            </w:r>
          </w:p>
        </w:tc>
        <w:tc>
          <w:tcPr>
            <w:tcW w:w="1756" w:type="dxa"/>
            <w:vMerge w:val="restart"/>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Incuriosity (2)</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5.1.1</w:t>
            </w:r>
          </w:p>
        </w:tc>
        <w:tc>
          <w:tcPr>
            <w:tcW w:w="1968"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Lower Usage</w:t>
            </w:r>
          </w:p>
        </w:tc>
        <w:tc>
          <w:tcPr>
            <w:tcW w:w="752" w:type="dxa"/>
            <w:shd w:val="clear" w:color="auto" w:fill="FFFFFF"/>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5.1.1.1</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sidRPr="003B08F5">
              <w:rPr>
                <w:rFonts w:ascii="Arial" w:hAnsi="Arial" w:cs="Arial"/>
                <w:sz w:val="15"/>
                <w:szCs w:val="15"/>
              </w:rPr>
              <w:t>Lower Library Usage</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vMerge/>
            <w:shd w:val="clear" w:color="auto" w:fill="FFFFFF"/>
            <w:vAlign w:val="center"/>
          </w:tcPr>
          <w:p w:rsidR="000E5A1C"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Default="000E5A1C" w:rsidP="003B08F5">
            <w:pPr>
              <w:pStyle w:val="AralkYok1"/>
              <w:jc w:val="center"/>
              <w:rPr>
                <w:rFonts w:ascii="Arial" w:hAnsi="Arial" w:cs="Arial"/>
                <w:sz w:val="15"/>
                <w:szCs w:val="15"/>
              </w:rPr>
            </w:pP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5.1.2</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Insufficient Information Demand</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5.2</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Non-research Internet Usage</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5.3</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Unprepared Attendance</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6</w:t>
            </w:r>
          </w:p>
        </w:tc>
        <w:tc>
          <w:tcPr>
            <w:tcW w:w="1420"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Foreign Language Inadequacy</w:t>
            </w: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6.1</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Insufficient Translation</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shd w:val="clear" w:color="auto" w:fill="C0C0C0"/>
            <w:vAlign w:val="center"/>
          </w:tcPr>
          <w:p w:rsidR="000E5A1C" w:rsidRDefault="000E5A1C" w:rsidP="006604C3">
            <w:pPr>
              <w:pStyle w:val="AralkYok1"/>
              <w:jc w:val="center"/>
              <w:rPr>
                <w:rFonts w:ascii="Arial" w:hAnsi="Arial" w:cs="Arial"/>
                <w:b/>
                <w:sz w:val="15"/>
                <w:szCs w:val="15"/>
              </w:rPr>
            </w:pPr>
          </w:p>
        </w:tc>
        <w:tc>
          <w:tcPr>
            <w:tcW w:w="1420" w:type="dxa"/>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6.2</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Insufficient U-to-</w:t>
            </w:r>
            <w:proofErr w:type="spellStart"/>
            <w:r>
              <w:rPr>
                <w:rFonts w:ascii="Arial" w:hAnsi="Arial" w:cs="Arial"/>
                <w:sz w:val="15"/>
                <w:szCs w:val="15"/>
              </w:rPr>
              <w:t>dateness</w:t>
            </w:r>
            <w:proofErr w:type="spellEnd"/>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7</w:t>
            </w:r>
          </w:p>
        </w:tc>
        <w:tc>
          <w:tcPr>
            <w:tcW w:w="1420" w:type="dxa"/>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Insufficient Interuniversity Cooperation</w:t>
            </w: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7.1</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Insufficient U-to-</w:t>
            </w:r>
            <w:proofErr w:type="spellStart"/>
            <w:r>
              <w:rPr>
                <w:rFonts w:ascii="Arial" w:hAnsi="Arial" w:cs="Arial"/>
                <w:sz w:val="15"/>
                <w:szCs w:val="15"/>
              </w:rPr>
              <w:t>dateness</w:t>
            </w:r>
            <w:proofErr w:type="spellEnd"/>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Pr="003B08F5"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val="restart"/>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8</w:t>
            </w:r>
          </w:p>
        </w:tc>
        <w:tc>
          <w:tcPr>
            <w:tcW w:w="1420" w:type="dxa"/>
            <w:vMerge w:val="restart"/>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 xml:space="preserve">Insufficient Industrial Practice Period </w:t>
            </w:r>
            <w:r>
              <w:rPr>
                <w:rFonts w:ascii="Arial" w:hAnsi="Arial" w:cs="Arial"/>
                <w:b/>
                <w:sz w:val="15"/>
                <w:szCs w:val="15"/>
              </w:rPr>
              <w:t>(2)</w:t>
            </w: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8.1</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Negative Industrial Attitude</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8.2</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Insufficient Learning Experience</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Pr="003B08F5" w:rsidRDefault="000E5A1C" w:rsidP="006604C3">
            <w:pPr>
              <w:pStyle w:val="AralkYok1"/>
              <w:jc w:val="center"/>
              <w:rPr>
                <w:rFonts w:ascii="Arial" w:hAnsi="Arial" w:cs="Arial"/>
                <w:b/>
                <w:sz w:val="15"/>
                <w:szCs w:val="15"/>
              </w:rPr>
            </w:pPr>
          </w:p>
        </w:tc>
        <w:tc>
          <w:tcPr>
            <w:tcW w:w="1420" w:type="dxa"/>
            <w:vMerge/>
            <w:shd w:val="clear" w:color="auto" w:fill="FFFFFF"/>
            <w:vAlign w:val="center"/>
          </w:tcPr>
          <w:p w:rsidR="000E5A1C" w:rsidRPr="003B08F5" w:rsidRDefault="000E5A1C" w:rsidP="003B08F5">
            <w:pPr>
              <w:pStyle w:val="AralkYok1"/>
              <w:jc w:val="center"/>
              <w:rPr>
                <w:rFonts w:ascii="Arial" w:hAnsi="Arial" w:cs="Arial"/>
                <w:b/>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8.3</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High Industrial Accident Risk</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val="restart"/>
            <w:shd w:val="clear" w:color="auto" w:fill="C0C0C0"/>
            <w:vAlign w:val="center"/>
          </w:tcPr>
          <w:p w:rsidR="000E5A1C" w:rsidRPr="003B08F5" w:rsidRDefault="000E5A1C" w:rsidP="006604C3">
            <w:pPr>
              <w:pStyle w:val="AralkYok1"/>
              <w:jc w:val="center"/>
              <w:rPr>
                <w:rFonts w:ascii="Arial" w:hAnsi="Arial" w:cs="Arial"/>
                <w:b/>
                <w:sz w:val="15"/>
                <w:szCs w:val="15"/>
              </w:rPr>
            </w:pPr>
            <w:r>
              <w:rPr>
                <w:rFonts w:ascii="Arial" w:hAnsi="Arial" w:cs="Arial"/>
                <w:b/>
                <w:sz w:val="15"/>
                <w:szCs w:val="15"/>
              </w:rPr>
              <w:t>9</w:t>
            </w:r>
          </w:p>
        </w:tc>
        <w:tc>
          <w:tcPr>
            <w:tcW w:w="1420" w:type="dxa"/>
            <w:vMerge w:val="restart"/>
            <w:shd w:val="clear" w:color="auto" w:fill="FFFFFF"/>
            <w:vAlign w:val="center"/>
          </w:tcPr>
          <w:p w:rsidR="000E5A1C" w:rsidRPr="003B08F5" w:rsidRDefault="000E5A1C" w:rsidP="003B08F5">
            <w:pPr>
              <w:pStyle w:val="AralkYok1"/>
              <w:jc w:val="center"/>
              <w:rPr>
                <w:rFonts w:ascii="Arial" w:hAnsi="Arial" w:cs="Arial"/>
                <w:b/>
                <w:sz w:val="15"/>
                <w:szCs w:val="15"/>
              </w:rPr>
            </w:pPr>
            <w:r w:rsidRPr="003B08F5">
              <w:rPr>
                <w:rFonts w:ascii="Arial" w:hAnsi="Arial" w:cs="Arial"/>
                <w:b/>
                <w:sz w:val="15"/>
                <w:szCs w:val="15"/>
              </w:rPr>
              <w:t>Inaccurate Curriculum Schedule</w:t>
            </w:r>
            <w:r>
              <w:rPr>
                <w:rFonts w:ascii="Arial" w:hAnsi="Arial" w:cs="Arial"/>
                <w:b/>
                <w:sz w:val="15"/>
                <w:szCs w:val="15"/>
              </w:rPr>
              <w:t xml:space="preserve"> (2)</w:t>
            </w:r>
          </w:p>
        </w:tc>
        <w:tc>
          <w:tcPr>
            <w:tcW w:w="425" w:type="dxa"/>
            <w:vMerge w:val="restart"/>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9.1</w:t>
            </w:r>
          </w:p>
        </w:tc>
        <w:tc>
          <w:tcPr>
            <w:tcW w:w="1756" w:type="dxa"/>
            <w:vMerge w:val="restart"/>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Lack of Cooperation (2)</w:t>
            </w:r>
          </w:p>
        </w:tc>
        <w:tc>
          <w:tcPr>
            <w:tcW w:w="627" w:type="dxa"/>
            <w:vMerge w:val="restart"/>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9.1.1</w:t>
            </w:r>
          </w:p>
        </w:tc>
        <w:tc>
          <w:tcPr>
            <w:tcW w:w="1968" w:type="dxa"/>
            <w:vMerge w:val="restart"/>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Insufficient Learning Experience</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9.1.1.1</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Qualified Personal Shortage</w:t>
            </w:r>
          </w:p>
        </w:tc>
      </w:tr>
      <w:tr w:rsidR="000E5A1C" w:rsidRPr="0077501A" w:rsidTr="00850607">
        <w:trPr>
          <w:jc w:val="center"/>
        </w:trPr>
        <w:tc>
          <w:tcPr>
            <w:tcW w:w="332" w:type="dxa"/>
            <w:vMerge/>
            <w:shd w:val="clear" w:color="auto" w:fill="C0C0C0"/>
            <w:vAlign w:val="center"/>
          </w:tcPr>
          <w:p w:rsidR="000E5A1C" w:rsidRDefault="000E5A1C" w:rsidP="006604C3">
            <w:pPr>
              <w:pStyle w:val="AralkYok1"/>
              <w:jc w:val="center"/>
              <w:rPr>
                <w:rFonts w:ascii="Arial" w:hAnsi="Arial" w:cs="Arial"/>
                <w:sz w:val="15"/>
                <w:szCs w:val="15"/>
              </w:rPr>
            </w:pPr>
          </w:p>
        </w:tc>
        <w:tc>
          <w:tcPr>
            <w:tcW w:w="1420" w:type="dxa"/>
            <w:vMerge/>
            <w:shd w:val="clear" w:color="auto" w:fill="FFFFFF"/>
            <w:vAlign w:val="center"/>
          </w:tcPr>
          <w:p w:rsidR="000E5A1C" w:rsidRDefault="000E5A1C" w:rsidP="003B08F5">
            <w:pPr>
              <w:pStyle w:val="AralkYok1"/>
              <w:jc w:val="center"/>
              <w:rPr>
                <w:rFonts w:ascii="Arial" w:hAnsi="Arial" w:cs="Arial"/>
                <w:sz w:val="15"/>
                <w:szCs w:val="15"/>
              </w:rPr>
            </w:pPr>
          </w:p>
        </w:tc>
        <w:tc>
          <w:tcPr>
            <w:tcW w:w="425" w:type="dxa"/>
            <w:vMerge/>
            <w:shd w:val="clear" w:color="auto" w:fill="FFFFFF"/>
            <w:vAlign w:val="center"/>
          </w:tcPr>
          <w:p w:rsidR="000E5A1C" w:rsidRDefault="000E5A1C" w:rsidP="006604C3">
            <w:pPr>
              <w:pStyle w:val="AralkYok1"/>
              <w:jc w:val="center"/>
              <w:rPr>
                <w:rFonts w:ascii="Arial" w:hAnsi="Arial" w:cs="Arial"/>
                <w:sz w:val="15"/>
                <w:szCs w:val="15"/>
              </w:rPr>
            </w:pPr>
          </w:p>
        </w:tc>
        <w:tc>
          <w:tcPr>
            <w:tcW w:w="1756" w:type="dxa"/>
            <w:vMerge/>
            <w:shd w:val="clear" w:color="auto" w:fill="FFFFFF"/>
            <w:vAlign w:val="center"/>
          </w:tcPr>
          <w:p w:rsidR="000E5A1C" w:rsidRDefault="000E5A1C" w:rsidP="003B08F5">
            <w:pPr>
              <w:pStyle w:val="AralkYok1"/>
              <w:jc w:val="center"/>
              <w:rPr>
                <w:rFonts w:ascii="Arial" w:hAnsi="Arial" w:cs="Arial"/>
                <w:sz w:val="15"/>
                <w:szCs w:val="15"/>
              </w:rPr>
            </w:pPr>
          </w:p>
        </w:tc>
        <w:tc>
          <w:tcPr>
            <w:tcW w:w="627" w:type="dxa"/>
            <w:vMerge/>
            <w:shd w:val="clear" w:color="auto" w:fill="FFFFFF"/>
          </w:tcPr>
          <w:p w:rsidR="000E5A1C" w:rsidRDefault="000E5A1C" w:rsidP="003B08F5">
            <w:pPr>
              <w:pStyle w:val="AralkYok1"/>
              <w:jc w:val="center"/>
              <w:rPr>
                <w:rFonts w:ascii="Arial" w:hAnsi="Arial" w:cs="Arial"/>
                <w:sz w:val="15"/>
                <w:szCs w:val="15"/>
              </w:rPr>
            </w:pPr>
          </w:p>
        </w:tc>
        <w:tc>
          <w:tcPr>
            <w:tcW w:w="1968" w:type="dxa"/>
            <w:vMerge/>
            <w:shd w:val="clear" w:color="auto" w:fill="FFFFFF"/>
            <w:vAlign w:val="center"/>
          </w:tcPr>
          <w:p w:rsidR="000E5A1C" w:rsidRDefault="000E5A1C" w:rsidP="003B08F5">
            <w:pPr>
              <w:pStyle w:val="AralkYok1"/>
              <w:jc w:val="center"/>
              <w:rPr>
                <w:rFonts w:ascii="Arial" w:hAnsi="Arial" w:cs="Arial"/>
                <w:sz w:val="15"/>
                <w:szCs w:val="15"/>
              </w:rPr>
            </w:pP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9.1.1.2</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Unemployment</w:t>
            </w:r>
          </w:p>
        </w:tc>
      </w:tr>
      <w:tr w:rsidR="000E5A1C" w:rsidRPr="0077501A" w:rsidTr="00850607">
        <w:trPr>
          <w:jc w:val="center"/>
        </w:trPr>
        <w:tc>
          <w:tcPr>
            <w:tcW w:w="332" w:type="dxa"/>
            <w:vMerge/>
            <w:shd w:val="clear" w:color="auto" w:fill="C0C0C0"/>
            <w:vAlign w:val="center"/>
          </w:tcPr>
          <w:p w:rsidR="000E5A1C" w:rsidRDefault="000E5A1C" w:rsidP="006604C3">
            <w:pPr>
              <w:pStyle w:val="AralkYok1"/>
              <w:jc w:val="center"/>
              <w:rPr>
                <w:rFonts w:ascii="Arial" w:hAnsi="Arial" w:cs="Arial"/>
                <w:sz w:val="15"/>
                <w:szCs w:val="15"/>
              </w:rPr>
            </w:pPr>
          </w:p>
        </w:tc>
        <w:tc>
          <w:tcPr>
            <w:tcW w:w="1420" w:type="dxa"/>
            <w:vMerge/>
            <w:shd w:val="clear" w:color="auto" w:fill="FFFFFF"/>
            <w:vAlign w:val="center"/>
          </w:tcPr>
          <w:p w:rsidR="000E5A1C" w:rsidRDefault="000E5A1C" w:rsidP="003B08F5">
            <w:pPr>
              <w:pStyle w:val="AralkYok1"/>
              <w:jc w:val="center"/>
              <w:rPr>
                <w:rFonts w:ascii="Arial" w:hAnsi="Arial" w:cs="Arial"/>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9.2</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Lack of Observational Tracking System</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r>
      <w:tr w:rsidR="000E5A1C" w:rsidRPr="0077501A" w:rsidTr="00850607">
        <w:trPr>
          <w:jc w:val="center"/>
        </w:trPr>
        <w:tc>
          <w:tcPr>
            <w:tcW w:w="332" w:type="dxa"/>
            <w:vMerge/>
            <w:shd w:val="clear" w:color="auto" w:fill="C0C0C0"/>
            <w:vAlign w:val="center"/>
          </w:tcPr>
          <w:p w:rsidR="000E5A1C" w:rsidRDefault="000E5A1C" w:rsidP="006604C3">
            <w:pPr>
              <w:pStyle w:val="AralkYok1"/>
              <w:jc w:val="center"/>
              <w:rPr>
                <w:rFonts w:ascii="Arial" w:hAnsi="Arial" w:cs="Arial"/>
                <w:sz w:val="15"/>
                <w:szCs w:val="15"/>
              </w:rPr>
            </w:pPr>
          </w:p>
        </w:tc>
        <w:tc>
          <w:tcPr>
            <w:tcW w:w="1420" w:type="dxa"/>
            <w:vMerge/>
            <w:shd w:val="clear" w:color="auto" w:fill="FFFFFF"/>
            <w:vAlign w:val="center"/>
          </w:tcPr>
          <w:p w:rsidR="000E5A1C" w:rsidRDefault="000E5A1C" w:rsidP="003B08F5">
            <w:pPr>
              <w:pStyle w:val="AralkYok1"/>
              <w:jc w:val="center"/>
              <w:rPr>
                <w:rFonts w:ascii="Arial" w:hAnsi="Arial" w:cs="Arial"/>
                <w:sz w:val="15"/>
                <w:szCs w:val="15"/>
              </w:rPr>
            </w:pPr>
          </w:p>
        </w:tc>
        <w:tc>
          <w:tcPr>
            <w:tcW w:w="425" w:type="dxa"/>
            <w:shd w:val="clear" w:color="auto" w:fill="FFFFFF"/>
            <w:vAlign w:val="center"/>
          </w:tcPr>
          <w:p w:rsidR="000E5A1C" w:rsidRDefault="000E5A1C" w:rsidP="006604C3">
            <w:pPr>
              <w:pStyle w:val="AralkYok1"/>
              <w:jc w:val="center"/>
              <w:rPr>
                <w:rFonts w:ascii="Arial" w:hAnsi="Arial" w:cs="Arial"/>
                <w:sz w:val="15"/>
                <w:szCs w:val="15"/>
              </w:rPr>
            </w:pPr>
            <w:r>
              <w:rPr>
                <w:rFonts w:ascii="Arial" w:hAnsi="Arial" w:cs="Arial"/>
                <w:sz w:val="15"/>
                <w:szCs w:val="15"/>
              </w:rPr>
              <w:t>9.3</w:t>
            </w:r>
          </w:p>
        </w:tc>
        <w:tc>
          <w:tcPr>
            <w:tcW w:w="1756"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Excessive Theoretical Load</w:t>
            </w:r>
          </w:p>
        </w:tc>
        <w:tc>
          <w:tcPr>
            <w:tcW w:w="627"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968"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752" w:type="dxa"/>
            <w:shd w:val="clear" w:color="auto" w:fill="FFFFFF"/>
          </w:tcPr>
          <w:p w:rsidR="000E5A1C" w:rsidRDefault="000E5A1C" w:rsidP="003B08F5">
            <w:pPr>
              <w:pStyle w:val="AralkYok1"/>
              <w:jc w:val="center"/>
              <w:rPr>
                <w:rFonts w:ascii="Arial" w:hAnsi="Arial" w:cs="Arial"/>
                <w:sz w:val="15"/>
                <w:szCs w:val="15"/>
              </w:rPr>
            </w:pPr>
            <w:r>
              <w:rPr>
                <w:rFonts w:ascii="Arial" w:hAnsi="Arial" w:cs="Arial"/>
                <w:sz w:val="15"/>
                <w:szCs w:val="15"/>
              </w:rPr>
              <w:t>-</w:t>
            </w:r>
          </w:p>
        </w:tc>
        <w:tc>
          <w:tcPr>
            <w:tcW w:w="1225" w:type="dxa"/>
            <w:shd w:val="clear" w:color="auto" w:fill="FFFFFF"/>
            <w:vAlign w:val="center"/>
          </w:tcPr>
          <w:p w:rsidR="000E5A1C" w:rsidRDefault="000E5A1C" w:rsidP="003B08F5">
            <w:pPr>
              <w:pStyle w:val="AralkYok1"/>
              <w:jc w:val="center"/>
              <w:rPr>
                <w:rFonts w:ascii="Arial" w:hAnsi="Arial" w:cs="Arial"/>
                <w:sz w:val="15"/>
                <w:szCs w:val="15"/>
              </w:rPr>
            </w:pPr>
            <w:r>
              <w:rPr>
                <w:rFonts w:ascii="Arial" w:hAnsi="Arial" w:cs="Arial"/>
                <w:sz w:val="15"/>
                <w:szCs w:val="15"/>
              </w:rPr>
              <w:t>-</w:t>
            </w:r>
          </w:p>
        </w:tc>
      </w:tr>
    </w:tbl>
    <w:p w:rsidR="000E5A1C" w:rsidRDefault="000E5A1C" w:rsidP="00F017AD">
      <w:pPr>
        <w:rPr>
          <w:rFonts w:ascii="Arial" w:hAnsi="Arial" w:cs="Arial"/>
          <w:sz w:val="20"/>
          <w:szCs w:val="20"/>
        </w:rPr>
      </w:pPr>
    </w:p>
    <w:p w:rsidR="000E5A1C" w:rsidRDefault="000E5A1C" w:rsidP="008C1D3C">
      <w:pPr>
        <w:spacing w:before="240" w:after="160"/>
        <w:jc w:val="both"/>
        <w:rPr>
          <w:rFonts w:ascii="Arial" w:hAnsi="Arial" w:cs="Arial"/>
          <w:sz w:val="20"/>
          <w:szCs w:val="20"/>
        </w:rPr>
      </w:pPr>
      <w:r w:rsidRPr="00706068">
        <w:rPr>
          <w:rFonts w:ascii="Arial" w:hAnsi="Arial" w:cs="Arial"/>
          <w:b/>
          <w:sz w:val="20"/>
          <w:szCs w:val="20"/>
        </w:rPr>
        <w:t>Reality Check Issue</w:t>
      </w:r>
      <w:r>
        <w:rPr>
          <w:rFonts w:ascii="Arial" w:hAnsi="Arial" w:cs="Arial"/>
          <w:sz w:val="20"/>
          <w:szCs w:val="20"/>
        </w:rPr>
        <w:t xml:space="preserve">: It seems that students in the HEIs associated with the subject of electricity are continuously asking the objectives and aims of theories taught in classrooms because they do not believe that those theories are not going to be helpful when they start to work in industries. Interviewee (0002) believes that e-learning will help to solve  </w:t>
      </w:r>
    </w:p>
    <w:p w:rsidR="000E5A1C" w:rsidRDefault="000E5A1C" w:rsidP="008C1D3C">
      <w:pPr>
        <w:spacing w:before="240" w:after="160"/>
        <w:jc w:val="both"/>
        <w:rPr>
          <w:rFonts w:ascii="Arial" w:hAnsi="Arial" w:cs="Arial"/>
          <w:sz w:val="20"/>
          <w:szCs w:val="20"/>
        </w:rPr>
      </w:pPr>
    </w:p>
    <w:p w:rsidR="000E5A1C" w:rsidRPr="00706068" w:rsidRDefault="000E5A1C" w:rsidP="008C1D3C">
      <w:pPr>
        <w:spacing w:before="240" w:after="160"/>
        <w:jc w:val="both"/>
        <w:rPr>
          <w:rFonts w:ascii="Arial" w:hAnsi="Arial" w:cs="Arial"/>
          <w:sz w:val="20"/>
          <w:szCs w:val="20"/>
        </w:rPr>
      </w:pPr>
    </w:p>
    <w:p w:rsidR="000E5A1C" w:rsidRPr="0077501A" w:rsidRDefault="000E5A1C" w:rsidP="00241D58">
      <w:pPr>
        <w:spacing w:before="240" w:after="160"/>
        <w:jc w:val="both"/>
        <w:rPr>
          <w:rFonts w:ascii="Arial" w:hAnsi="Arial" w:cs="Arial"/>
          <w:b/>
          <w:bCs/>
          <w:sz w:val="20"/>
          <w:szCs w:val="20"/>
          <w:lang w:eastAsia="tr-TR"/>
        </w:rPr>
      </w:pPr>
      <w:r w:rsidRPr="0077501A">
        <w:rPr>
          <w:rFonts w:ascii="Arial" w:hAnsi="Arial" w:cs="Arial"/>
          <w:b/>
          <w:bCs/>
          <w:sz w:val="20"/>
          <w:szCs w:val="20"/>
          <w:lang w:eastAsia="tr-TR"/>
        </w:rPr>
        <w:lastRenderedPageBreak/>
        <w:t>4.4</w:t>
      </w:r>
      <w:r w:rsidRPr="0077501A">
        <w:rPr>
          <w:rFonts w:ascii="Arial" w:hAnsi="Arial" w:cs="Arial"/>
          <w:b/>
          <w:bCs/>
          <w:sz w:val="20"/>
          <w:szCs w:val="20"/>
          <w:lang w:eastAsia="tr-TR"/>
        </w:rPr>
        <w:tab/>
        <w:t>How to Implement E-learning</w:t>
      </w:r>
    </w:p>
    <w:p w:rsidR="000E5A1C" w:rsidRDefault="000E5A1C" w:rsidP="00163D6E">
      <w:pPr>
        <w:jc w:val="both"/>
        <w:rPr>
          <w:rFonts w:ascii="Arial" w:hAnsi="Arial" w:cs="Arial"/>
          <w:sz w:val="20"/>
          <w:szCs w:val="20"/>
        </w:rPr>
      </w:pPr>
    </w:p>
    <w:p w:rsidR="000E5A1C" w:rsidRDefault="000E5A1C" w:rsidP="00163D6E">
      <w:pPr>
        <w:jc w:val="both"/>
        <w:rPr>
          <w:rFonts w:ascii="Arial" w:hAnsi="Arial" w:cs="Arial"/>
          <w:sz w:val="20"/>
          <w:szCs w:val="20"/>
        </w:rPr>
      </w:pPr>
    </w:p>
    <w:p w:rsidR="000E5A1C" w:rsidRDefault="000E5A1C" w:rsidP="00706068">
      <w:pPr>
        <w:spacing w:before="240" w:after="160"/>
        <w:rPr>
          <w:rFonts w:ascii="Arial" w:hAnsi="Arial" w:cs="Arial"/>
          <w:b/>
          <w:sz w:val="20"/>
          <w:szCs w:val="20"/>
        </w:rPr>
      </w:pPr>
    </w:p>
    <w:p w:rsidR="000E5A1C" w:rsidRPr="0077501A" w:rsidRDefault="000E5A1C" w:rsidP="00706068">
      <w:pPr>
        <w:pStyle w:val="Caption"/>
        <w:keepNext/>
        <w:rPr>
          <w:rFonts w:ascii="Arial" w:hAnsi="Arial" w:cs="Arial"/>
          <w:sz w:val="16"/>
          <w:szCs w:val="16"/>
          <w:lang w:val="en-US"/>
        </w:rPr>
      </w:pPr>
      <w:r w:rsidRPr="0077501A">
        <w:rPr>
          <w:rFonts w:ascii="Arial" w:hAnsi="Arial" w:cs="Arial"/>
          <w:sz w:val="16"/>
          <w:szCs w:val="16"/>
          <w:lang w:val="en-US"/>
        </w:rPr>
        <w:t xml:space="preserve">Table </w:t>
      </w:r>
      <w:r w:rsidR="008062AD" w:rsidRPr="0077501A">
        <w:rPr>
          <w:rFonts w:ascii="Arial" w:hAnsi="Arial" w:cs="Arial"/>
          <w:sz w:val="16"/>
          <w:szCs w:val="16"/>
          <w:lang w:val="en-US"/>
        </w:rPr>
        <w:fldChar w:fldCharType="begin"/>
      </w:r>
      <w:r w:rsidRPr="0077501A">
        <w:rPr>
          <w:rFonts w:ascii="Arial" w:hAnsi="Arial" w:cs="Arial"/>
          <w:sz w:val="16"/>
          <w:szCs w:val="16"/>
          <w:lang w:val="en-US"/>
        </w:rPr>
        <w:instrText xml:space="preserve"> SEQ Table \* ARABIC </w:instrText>
      </w:r>
      <w:r w:rsidR="008062AD" w:rsidRPr="0077501A">
        <w:rPr>
          <w:rFonts w:ascii="Arial" w:hAnsi="Arial" w:cs="Arial"/>
          <w:sz w:val="16"/>
          <w:szCs w:val="16"/>
          <w:lang w:val="en-US"/>
        </w:rPr>
        <w:fldChar w:fldCharType="separate"/>
      </w:r>
      <w:r>
        <w:rPr>
          <w:rFonts w:ascii="Arial" w:hAnsi="Arial" w:cs="Arial"/>
          <w:noProof/>
          <w:sz w:val="16"/>
          <w:szCs w:val="16"/>
          <w:lang w:val="en-US"/>
        </w:rPr>
        <w:t>4</w:t>
      </w:r>
      <w:r w:rsidR="008062AD" w:rsidRPr="0077501A">
        <w:rPr>
          <w:rFonts w:ascii="Arial" w:hAnsi="Arial" w:cs="Arial"/>
          <w:sz w:val="16"/>
          <w:szCs w:val="16"/>
          <w:lang w:val="en-US"/>
        </w:rPr>
        <w:fldChar w:fldCharType="end"/>
      </w:r>
      <w:r w:rsidRPr="0077501A">
        <w:rPr>
          <w:rFonts w:ascii="Arial" w:hAnsi="Arial" w:cs="Arial"/>
          <w:sz w:val="16"/>
          <w:szCs w:val="16"/>
          <w:lang w:val="en-US"/>
        </w:rPr>
        <w:t xml:space="preserve">: </w:t>
      </w:r>
      <w:r>
        <w:rPr>
          <w:rFonts w:ascii="Arial" w:hAnsi="Arial" w:cs="Arial"/>
          <w:sz w:val="16"/>
          <w:szCs w:val="16"/>
          <w:lang w:val="en-US"/>
        </w:rPr>
        <w:t>Keywords used by Interviewees to define E-learning and their Frequencies</w:t>
      </w:r>
    </w:p>
    <w:tbl>
      <w:tblPr>
        <w:tblW w:w="3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6"/>
        <w:gridCol w:w="403"/>
        <w:gridCol w:w="403"/>
      </w:tblGrid>
      <w:tr w:rsidR="000E5A1C" w:rsidRPr="0077501A" w:rsidTr="00706068">
        <w:trPr>
          <w:jc w:val="center"/>
        </w:trPr>
        <w:tc>
          <w:tcPr>
            <w:tcW w:w="2316" w:type="dxa"/>
            <w:shd w:val="clear" w:color="auto" w:fill="C0C0C0"/>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Key Words</w:t>
            </w:r>
          </w:p>
        </w:tc>
        <w:tc>
          <w:tcPr>
            <w:tcW w:w="403" w:type="dxa"/>
            <w:shd w:val="clear" w:color="auto" w:fill="C0C0C0"/>
          </w:tcPr>
          <w:p w:rsidR="000E5A1C" w:rsidRPr="00F017AD" w:rsidRDefault="000E5A1C" w:rsidP="00862498">
            <w:pPr>
              <w:pStyle w:val="AralkYok1"/>
              <w:jc w:val="center"/>
              <w:rPr>
                <w:rFonts w:ascii="Arial" w:hAnsi="Arial" w:cs="Arial"/>
                <w:b/>
                <w:sz w:val="16"/>
                <w:szCs w:val="16"/>
              </w:rPr>
            </w:pPr>
          </w:p>
        </w:tc>
        <w:tc>
          <w:tcPr>
            <w:tcW w:w="403" w:type="dxa"/>
            <w:shd w:val="clear" w:color="auto" w:fill="C0C0C0"/>
            <w:vAlign w:val="center"/>
          </w:tcPr>
          <w:p w:rsidR="000E5A1C" w:rsidRPr="00F017AD" w:rsidRDefault="000E5A1C" w:rsidP="00862498">
            <w:pPr>
              <w:pStyle w:val="AralkYok1"/>
              <w:jc w:val="center"/>
              <w:rPr>
                <w:rFonts w:ascii="Arial" w:hAnsi="Arial" w:cs="Arial"/>
                <w:b/>
                <w:sz w:val="16"/>
                <w:szCs w:val="16"/>
              </w:rPr>
            </w:pPr>
            <w:r w:rsidRPr="00F017AD">
              <w:rPr>
                <w:rFonts w:ascii="Arial" w:hAnsi="Arial" w:cs="Arial"/>
                <w:b/>
                <w:sz w:val="16"/>
                <w:szCs w:val="16"/>
              </w:rPr>
              <w:t>F</w:t>
            </w:r>
          </w:p>
        </w:tc>
      </w:tr>
      <w:tr w:rsidR="000E5A1C" w:rsidRPr="0077501A" w:rsidTr="00706068">
        <w:trPr>
          <w:jc w:val="center"/>
        </w:trPr>
        <w:tc>
          <w:tcPr>
            <w:tcW w:w="2316" w:type="dxa"/>
            <w:shd w:val="clear" w:color="auto" w:fill="FFFFFF"/>
          </w:tcPr>
          <w:p w:rsidR="000E5A1C" w:rsidRPr="0077501A" w:rsidRDefault="000E5A1C" w:rsidP="00862498">
            <w:pPr>
              <w:pStyle w:val="AralkYok1"/>
              <w:jc w:val="center"/>
              <w:rPr>
                <w:rFonts w:ascii="Arial" w:hAnsi="Arial" w:cs="Arial"/>
                <w:sz w:val="16"/>
                <w:szCs w:val="16"/>
              </w:rPr>
            </w:pPr>
            <w:r>
              <w:rPr>
                <w:rFonts w:ascii="Arial" w:hAnsi="Arial" w:cs="Arial"/>
                <w:sz w:val="16"/>
                <w:szCs w:val="16"/>
              </w:rPr>
              <w:t>electronic tools</w:t>
            </w:r>
          </w:p>
        </w:tc>
        <w:tc>
          <w:tcPr>
            <w:tcW w:w="403" w:type="dxa"/>
            <w:shd w:val="clear" w:color="auto" w:fill="FFFFFF"/>
          </w:tcPr>
          <w:p w:rsidR="000E5A1C" w:rsidRPr="00F017AD" w:rsidRDefault="000E5A1C" w:rsidP="00862498">
            <w:pPr>
              <w:pStyle w:val="AralkYok1"/>
              <w:jc w:val="center"/>
              <w:rPr>
                <w:rFonts w:ascii="Arial" w:hAnsi="Arial" w:cs="Arial"/>
                <w:sz w:val="16"/>
                <w:szCs w:val="16"/>
              </w:rPr>
            </w:pPr>
          </w:p>
        </w:tc>
        <w:tc>
          <w:tcPr>
            <w:tcW w:w="403"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r>
      <w:tr w:rsidR="000E5A1C" w:rsidRPr="0077501A" w:rsidTr="00706068">
        <w:trPr>
          <w:trHeight w:val="70"/>
          <w:jc w:val="center"/>
        </w:trPr>
        <w:tc>
          <w:tcPr>
            <w:tcW w:w="2316" w:type="dxa"/>
            <w:shd w:val="clear" w:color="auto" w:fill="FFFFFF"/>
          </w:tcPr>
          <w:p w:rsidR="000E5A1C" w:rsidRPr="0077501A" w:rsidRDefault="000E5A1C" w:rsidP="00862498">
            <w:pPr>
              <w:pStyle w:val="AralkYok1"/>
              <w:jc w:val="center"/>
              <w:rPr>
                <w:rFonts w:ascii="Arial" w:hAnsi="Arial" w:cs="Arial"/>
                <w:sz w:val="16"/>
                <w:szCs w:val="16"/>
              </w:rPr>
            </w:pPr>
            <w:r>
              <w:rPr>
                <w:rFonts w:ascii="Arial" w:hAnsi="Arial" w:cs="Arial"/>
                <w:sz w:val="16"/>
                <w:szCs w:val="16"/>
              </w:rPr>
              <w:t>Internet and computer-aided</w:t>
            </w:r>
          </w:p>
        </w:tc>
        <w:tc>
          <w:tcPr>
            <w:tcW w:w="403" w:type="dxa"/>
            <w:shd w:val="clear" w:color="auto" w:fill="FFFFFF"/>
          </w:tcPr>
          <w:p w:rsidR="000E5A1C" w:rsidRPr="00F017AD" w:rsidRDefault="000E5A1C" w:rsidP="00862498">
            <w:pPr>
              <w:pStyle w:val="AralkYok1"/>
              <w:jc w:val="center"/>
              <w:rPr>
                <w:rFonts w:ascii="Arial" w:hAnsi="Arial" w:cs="Arial"/>
                <w:sz w:val="16"/>
                <w:szCs w:val="16"/>
              </w:rPr>
            </w:pPr>
          </w:p>
        </w:tc>
        <w:tc>
          <w:tcPr>
            <w:tcW w:w="403"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r>
      <w:tr w:rsidR="000E5A1C" w:rsidRPr="0077501A" w:rsidTr="00706068">
        <w:trPr>
          <w:jc w:val="center"/>
        </w:trPr>
        <w:tc>
          <w:tcPr>
            <w:tcW w:w="2316" w:type="dxa"/>
            <w:shd w:val="clear" w:color="auto" w:fill="FFFFFF"/>
          </w:tcPr>
          <w:p w:rsidR="000E5A1C" w:rsidRPr="0077501A" w:rsidRDefault="000E5A1C" w:rsidP="00862498">
            <w:pPr>
              <w:pStyle w:val="AralkYok1"/>
              <w:jc w:val="center"/>
              <w:rPr>
                <w:rFonts w:ascii="Arial" w:hAnsi="Arial" w:cs="Arial"/>
                <w:sz w:val="16"/>
                <w:szCs w:val="16"/>
              </w:rPr>
            </w:pPr>
            <w:r>
              <w:rPr>
                <w:rFonts w:ascii="Arial" w:hAnsi="Arial" w:cs="Arial"/>
                <w:sz w:val="16"/>
                <w:szCs w:val="16"/>
              </w:rPr>
              <w:t>learning</w:t>
            </w:r>
          </w:p>
        </w:tc>
        <w:tc>
          <w:tcPr>
            <w:tcW w:w="403" w:type="dxa"/>
            <w:shd w:val="clear" w:color="auto" w:fill="FFFFFF"/>
          </w:tcPr>
          <w:p w:rsidR="000E5A1C" w:rsidRPr="00F017AD" w:rsidRDefault="000E5A1C" w:rsidP="00862498">
            <w:pPr>
              <w:pStyle w:val="AralkYok1"/>
              <w:jc w:val="center"/>
              <w:rPr>
                <w:rFonts w:ascii="Arial" w:hAnsi="Arial" w:cs="Arial"/>
                <w:sz w:val="16"/>
                <w:szCs w:val="16"/>
              </w:rPr>
            </w:pPr>
          </w:p>
        </w:tc>
        <w:tc>
          <w:tcPr>
            <w:tcW w:w="403"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r>
      <w:tr w:rsidR="000E5A1C" w:rsidRPr="0077501A" w:rsidTr="00706068">
        <w:trPr>
          <w:jc w:val="center"/>
        </w:trPr>
        <w:tc>
          <w:tcPr>
            <w:tcW w:w="2316" w:type="dxa"/>
            <w:shd w:val="clear" w:color="auto" w:fill="FFFFFF"/>
          </w:tcPr>
          <w:p w:rsidR="000E5A1C" w:rsidRDefault="000E5A1C" w:rsidP="00862498">
            <w:pPr>
              <w:pStyle w:val="AralkYok1"/>
              <w:jc w:val="center"/>
              <w:rPr>
                <w:rFonts w:ascii="Arial" w:hAnsi="Arial" w:cs="Arial"/>
                <w:sz w:val="16"/>
                <w:szCs w:val="16"/>
              </w:rPr>
            </w:pPr>
            <w:r>
              <w:rPr>
                <w:rFonts w:ascii="Arial" w:hAnsi="Arial" w:cs="Arial"/>
                <w:sz w:val="16"/>
                <w:szCs w:val="16"/>
              </w:rPr>
              <w:t>method</w:t>
            </w:r>
          </w:p>
        </w:tc>
        <w:tc>
          <w:tcPr>
            <w:tcW w:w="403" w:type="dxa"/>
            <w:shd w:val="clear" w:color="auto" w:fill="FFFFFF"/>
          </w:tcPr>
          <w:p w:rsidR="000E5A1C" w:rsidRPr="00F017AD" w:rsidRDefault="000E5A1C" w:rsidP="00862498">
            <w:pPr>
              <w:pStyle w:val="AralkYok1"/>
              <w:jc w:val="center"/>
              <w:rPr>
                <w:rFonts w:ascii="Arial" w:hAnsi="Arial" w:cs="Arial"/>
                <w:sz w:val="16"/>
                <w:szCs w:val="16"/>
              </w:rPr>
            </w:pPr>
          </w:p>
        </w:tc>
        <w:tc>
          <w:tcPr>
            <w:tcW w:w="403" w:type="dxa"/>
            <w:shd w:val="clear" w:color="auto" w:fill="FFFFFF"/>
            <w:vAlign w:val="center"/>
          </w:tcPr>
          <w:p w:rsidR="000E5A1C" w:rsidRPr="00F017AD" w:rsidRDefault="000E5A1C" w:rsidP="00862498">
            <w:pPr>
              <w:pStyle w:val="AralkYok1"/>
              <w:jc w:val="center"/>
              <w:rPr>
                <w:rFonts w:ascii="Arial" w:hAnsi="Arial" w:cs="Arial"/>
                <w:sz w:val="16"/>
                <w:szCs w:val="16"/>
              </w:rPr>
            </w:pPr>
            <w:r w:rsidRPr="00F017AD">
              <w:rPr>
                <w:rFonts w:ascii="Arial" w:hAnsi="Arial" w:cs="Arial"/>
                <w:sz w:val="16"/>
                <w:szCs w:val="16"/>
              </w:rPr>
              <w:t>1</w:t>
            </w:r>
          </w:p>
        </w:tc>
      </w:tr>
    </w:tbl>
    <w:p w:rsidR="000E5A1C" w:rsidRDefault="000E5A1C" w:rsidP="00163D6E">
      <w:pPr>
        <w:jc w:val="both"/>
        <w:rPr>
          <w:rFonts w:ascii="Arial" w:hAnsi="Arial" w:cs="Arial"/>
          <w:sz w:val="20"/>
          <w:szCs w:val="20"/>
        </w:rPr>
      </w:pPr>
    </w:p>
    <w:p w:rsidR="000E5A1C" w:rsidRPr="0077501A" w:rsidRDefault="000E5A1C" w:rsidP="00163D6E">
      <w:pPr>
        <w:jc w:val="both"/>
        <w:rPr>
          <w:rFonts w:ascii="Arial" w:hAnsi="Arial" w:cs="Arial"/>
          <w:sz w:val="20"/>
          <w:szCs w:val="20"/>
        </w:rPr>
      </w:pPr>
    </w:p>
    <w:p w:rsidR="000E5A1C" w:rsidRPr="0077501A" w:rsidRDefault="000E5A1C" w:rsidP="00163D6E">
      <w:pPr>
        <w:pStyle w:val="Section"/>
        <w:rPr>
          <w:rFonts w:cs="Arial"/>
          <w:sz w:val="24"/>
          <w:szCs w:val="24"/>
          <w:lang w:val="en-US"/>
        </w:rPr>
      </w:pPr>
      <w:r w:rsidRPr="0077501A">
        <w:rPr>
          <w:rFonts w:cs="Arial"/>
          <w:lang w:val="en-US"/>
        </w:rPr>
        <w:t>5.</w:t>
      </w:r>
      <w:r w:rsidRPr="0077501A">
        <w:rPr>
          <w:rFonts w:cs="Arial"/>
          <w:lang w:val="en-US"/>
        </w:rPr>
        <w:tab/>
        <w:t>Conclusion</w:t>
      </w:r>
    </w:p>
    <w:p w:rsidR="000E5A1C" w:rsidRDefault="000E5A1C" w:rsidP="008172D6">
      <w:pPr>
        <w:pStyle w:val="Section"/>
        <w:rPr>
          <w:rFonts w:cs="Arial"/>
          <w:sz w:val="24"/>
          <w:szCs w:val="24"/>
          <w:lang w:val="en-US"/>
        </w:rPr>
      </w:pPr>
    </w:p>
    <w:p w:rsidR="000E5A1C" w:rsidRDefault="000E5A1C" w:rsidP="008172D6">
      <w:pPr>
        <w:pStyle w:val="Section"/>
        <w:rPr>
          <w:rFonts w:cs="Arial"/>
          <w:sz w:val="24"/>
          <w:szCs w:val="24"/>
          <w:lang w:val="en-US"/>
        </w:rPr>
      </w:pPr>
    </w:p>
    <w:p w:rsidR="000E5A1C" w:rsidRDefault="000E5A1C" w:rsidP="008172D6">
      <w:pPr>
        <w:pStyle w:val="Section"/>
        <w:rPr>
          <w:rFonts w:cs="Arial"/>
          <w:sz w:val="24"/>
          <w:szCs w:val="24"/>
          <w:lang w:val="en-US"/>
        </w:rPr>
      </w:pPr>
    </w:p>
    <w:p w:rsidR="000E5A1C" w:rsidRPr="0077501A" w:rsidRDefault="000E5A1C" w:rsidP="008172D6">
      <w:pPr>
        <w:pStyle w:val="Section"/>
        <w:rPr>
          <w:rFonts w:cs="Arial"/>
          <w:sz w:val="24"/>
          <w:szCs w:val="24"/>
          <w:lang w:val="en-US"/>
        </w:rPr>
      </w:pPr>
      <w:r w:rsidRPr="0077501A">
        <w:rPr>
          <w:rFonts w:cs="Arial"/>
          <w:sz w:val="24"/>
          <w:szCs w:val="24"/>
          <w:lang w:val="en-US"/>
        </w:rPr>
        <w:t>References</w:t>
      </w:r>
    </w:p>
    <w:p w:rsidR="000E5A1C" w:rsidRPr="0077501A" w:rsidRDefault="000E5A1C" w:rsidP="00CA4A3A">
      <w:pPr>
        <w:pStyle w:val="Heading1"/>
      </w:pP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Adonyi, Y. (2010, January 23). </w:t>
      </w:r>
      <w:r w:rsidRPr="0077501A">
        <w:rPr>
          <w:rFonts w:ascii="Arial" w:hAnsi="Arial" w:cs="Arial"/>
          <w:iCs/>
          <w:noProof/>
          <w:sz w:val="20"/>
          <w:szCs w:val="20"/>
        </w:rPr>
        <w:t>Understanding Differences between Welding Education and Training</w:t>
      </w:r>
      <w:r w:rsidRPr="0077501A">
        <w:rPr>
          <w:rFonts w:ascii="Arial" w:hAnsi="Arial" w:cs="Arial"/>
          <w:noProof/>
          <w:sz w:val="20"/>
          <w:szCs w:val="20"/>
        </w:rPr>
        <w:t>. April 24, 2011 tarihinde Adonyi Welding Engineering Consultants: http://www.adonyiweldingconsultant.com/pdf/NewsletterArticleEducationVsTraining.pdf adresinden alındı</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Bernard, H. R., &amp; Ryan, G. W. (2010). </w:t>
      </w:r>
      <w:r w:rsidRPr="0077501A">
        <w:rPr>
          <w:rFonts w:ascii="Arial" w:hAnsi="Arial" w:cs="Arial"/>
          <w:iCs/>
          <w:noProof/>
          <w:sz w:val="20"/>
          <w:szCs w:val="20"/>
        </w:rPr>
        <w:t>Analyzing Qualitative Data: Systematic Approaches.</w:t>
      </w:r>
      <w:r w:rsidRPr="0077501A">
        <w:rPr>
          <w:rFonts w:ascii="Arial" w:hAnsi="Arial" w:cs="Arial"/>
          <w:noProof/>
          <w:sz w:val="20"/>
          <w:szCs w:val="20"/>
        </w:rPr>
        <w:t xml:space="preserve"> Los Angeles: SAGE.</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Glaser, B. G., &amp; Strauss, A. L. (1967). </w:t>
      </w:r>
      <w:r w:rsidRPr="0077501A">
        <w:rPr>
          <w:rFonts w:ascii="Arial" w:hAnsi="Arial" w:cs="Arial"/>
          <w:iCs/>
          <w:noProof/>
          <w:sz w:val="20"/>
          <w:szCs w:val="20"/>
        </w:rPr>
        <w:t>The discovery of grounded theory.</w:t>
      </w:r>
      <w:r w:rsidRPr="0077501A">
        <w:rPr>
          <w:rFonts w:ascii="Arial" w:hAnsi="Arial" w:cs="Arial"/>
          <w:noProof/>
          <w:sz w:val="20"/>
          <w:szCs w:val="20"/>
        </w:rPr>
        <w:t xml:space="preserve"> New York: Aldine.</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Kline, J. A. (1985, February 24). </w:t>
      </w:r>
      <w:r w:rsidRPr="0077501A">
        <w:rPr>
          <w:rFonts w:ascii="Arial" w:hAnsi="Arial" w:cs="Arial"/>
          <w:iCs/>
          <w:noProof/>
          <w:sz w:val="20"/>
          <w:szCs w:val="20"/>
        </w:rPr>
        <w:t>Education and Training: Som Differences</w:t>
      </w:r>
      <w:r w:rsidRPr="0077501A">
        <w:rPr>
          <w:rFonts w:ascii="Arial" w:hAnsi="Arial" w:cs="Arial"/>
          <w:noProof/>
          <w:sz w:val="20"/>
          <w:szCs w:val="20"/>
        </w:rPr>
        <w:t>. April 24, 2011 tarihinde Air University Review. adresinden alındı</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Moore, J. W. (1998). Education versus Training. </w:t>
      </w:r>
      <w:r w:rsidRPr="0077501A">
        <w:rPr>
          <w:rFonts w:ascii="Arial" w:hAnsi="Arial" w:cs="Arial"/>
          <w:iCs/>
          <w:noProof/>
          <w:sz w:val="20"/>
          <w:szCs w:val="20"/>
        </w:rPr>
        <w:t>75</w:t>
      </w:r>
      <w:r w:rsidRPr="0077501A">
        <w:rPr>
          <w:rFonts w:ascii="Arial" w:hAnsi="Arial" w:cs="Arial"/>
          <w:noProof/>
          <w:sz w:val="20"/>
          <w:szCs w:val="20"/>
        </w:rPr>
        <w:t>(2).</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Ratcliff, D. E. (1994). </w:t>
      </w:r>
      <w:r w:rsidRPr="0077501A">
        <w:rPr>
          <w:rFonts w:ascii="Arial" w:hAnsi="Arial" w:cs="Arial"/>
          <w:iCs/>
          <w:noProof/>
          <w:sz w:val="20"/>
          <w:szCs w:val="20"/>
        </w:rPr>
        <w:t>Analytic Induction as a Qualitative Research Method of Analysis</w:t>
      </w:r>
      <w:r w:rsidRPr="0077501A">
        <w:rPr>
          <w:rFonts w:ascii="Arial" w:hAnsi="Arial" w:cs="Arial"/>
          <w:noProof/>
          <w:sz w:val="20"/>
          <w:szCs w:val="20"/>
        </w:rPr>
        <w:t>. April 22, 2011 tarihinde The Qualitative Research Web Page: http://qualitativeresearch.ratcliffs.net/analytic.pdf adresinden alındı</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Schier, T. (2006, September 14). </w:t>
      </w:r>
      <w:r w:rsidRPr="0077501A">
        <w:rPr>
          <w:rFonts w:ascii="Arial" w:hAnsi="Arial" w:cs="Arial"/>
          <w:iCs/>
          <w:noProof/>
          <w:sz w:val="20"/>
          <w:szCs w:val="20"/>
        </w:rPr>
        <w:t>Education Versus Training</w:t>
      </w:r>
      <w:r w:rsidRPr="0077501A">
        <w:rPr>
          <w:rFonts w:ascii="Arial" w:hAnsi="Arial" w:cs="Arial"/>
          <w:noProof/>
          <w:sz w:val="20"/>
          <w:szCs w:val="20"/>
        </w:rPr>
        <w:t>. April 25, 2010 tarihinde Ezine Articles: http://ezinearticles.com/?Education-Versus-Training&amp;id=299318 adresinden alındı</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 xml:space="preserve">Strauss, A., &amp; Corbin, J. (1997). </w:t>
      </w:r>
      <w:r w:rsidRPr="0077501A">
        <w:rPr>
          <w:rFonts w:ascii="Arial" w:hAnsi="Arial" w:cs="Arial"/>
          <w:iCs/>
          <w:noProof/>
          <w:sz w:val="20"/>
          <w:szCs w:val="20"/>
        </w:rPr>
        <w:t>Grounded Theory in Practice.</w:t>
      </w:r>
      <w:r w:rsidRPr="0077501A">
        <w:rPr>
          <w:rFonts w:ascii="Arial" w:hAnsi="Arial" w:cs="Arial"/>
          <w:noProof/>
          <w:sz w:val="20"/>
          <w:szCs w:val="20"/>
        </w:rPr>
        <w:t xml:space="preserve"> London: SAGE.</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Strauss, A., &amp; Corbin, J. (1998). Basics of Qualitative Research: Techniques and Procedures for Developing Grounded Theory. London: SAGE.</w:t>
      </w:r>
    </w:p>
    <w:p w:rsidR="000E5A1C" w:rsidRPr="0077501A" w:rsidRDefault="000E5A1C" w:rsidP="00794625">
      <w:pPr>
        <w:pStyle w:val="Bibliography"/>
        <w:numPr>
          <w:ilvl w:val="0"/>
          <w:numId w:val="7"/>
        </w:numPr>
        <w:spacing w:after="120"/>
        <w:ind w:left="357" w:hanging="357"/>
        <w:jc w:val="both"/>
        <w:rPr>
          <w:rFonts w:ascii="Arial" w:hAnsi="Arial" w:cs="Arial"/>
          <w:noProof/>
          <w:sz w:val="20"/>
          <w:szCs w:val="20"/>
        </w:rPr>
      </w:pPr>
      <w:r w:rsidRPr="0077501A">
        <w:rPr>
          <w:rFonts w:ascii="Arial" w:hAnsi="Arial" w:cs="Arial"/>
          <w:noProof/>
          <w:sz w:val="20"/>
          <w:szCs w:val="20"/>
        </w:rPr>
        <w:t>Moscinska, K., &amp; Rutkowski, J. (2011). Barriers to Introduction of e-learning: a Case Study. Amman</w:t>
      </w:r>
    </w:p>
    <w:p w:rsidR="000E5A1C" w:rsidRPr="0077501A" w:rsidRDefault="000E5A1C" w:rsidP="00C34F34">
      <w:pPr>
        <w:rPr>
          <w:rFonts w:ascii="Arial" w:hAnsi="Arial" w:cs="Arial"/>
          <w:lang w:eastAsia="ko-KR"/>
        </w:rPr>
      </w:pPr>
    </w:p>
    <w:sectPr w:rsidR="000E5A1C" w:rsidRPr="0077501A" w:rsidSect="00DE02C7">
      <w:headerReference w:type="default" r:id="rId12"/>
      <w:pgSz w:w="11907" w:h="16840" w:code="9"/>
      <w:pgMar w:top="1985"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48B" w:rsidRDefault="00A0448B">
      <w:r>
        <w:separator/>
      </w:r>
    </w:p>
  </w:endnote>
  <w:endnote w:type="continuationSeparator" w:id="0">
    <w:p w:rsidR="00A0448B" w:rsidRDefault="00A04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48B" w:rsidRDefault="00A0448B">
      <w:r>
        <w:separator/>
      </w:r>
    </w:p>
  </w:footnote>
  <w:footnote w:type="continuationSeparator" w:id="0">
    <w:p w:rsidR="00A0448B" w:rsidRDefault="00A04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1C" w:rsidRPr="00E315E9" w:rsidRDefault="000E5A1C" w:rsidP="00816E27">
    <w:pPr>
      <w:pStyle w:val="Header"/>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7B3"/>
    <w:multiLevelType w:val="multilevel"/>
    <w:tmpl w:val="0AACCC2E"/>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52E496E"/>
    <w:multiLevelType w:val="hybridMultilevel"/>
    <w:tmpl w:val="764CDB0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
    <w:nsid w:val="1E8931FE"/>
    <w:multiLevelType w:val="multilevel"/>
    <w:tmpl w:val="139CAAB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E925F50"/>
    <w:multiLevelType w:val="multilevel"/>
    <w:tmpl w:val="139CAAB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E9D79B1"/>
    <w:multiLevelType w:val="hybridMultilevel"/>
    <w:tmpl w:val="089A6F1E"/>
    <w:lvl w:ilvl="0" w:tplc="34CE1760">
      <w:start w:val="2"/>
      <w:numFmt w:val="decimal"/>
      <w:pStyle w:val="References"/>
      <w:lvlText w:val="%1."/>
      <w:lvlJc w:val="left"/>
      <w:pPr>
        <w:tabs>
          <w:tab w:val="num" w:pos="360"/>
        </w:tabs>
        <w:ind w:left="360" w:hanging="360"/>
      </w:pPr>
      <w:rPr>
        <w:rFonts w:cs="Times New Roman"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5">
    <w:nsid w:val="3B987AC6"/>
    <w:multiLevelType w:val="multilevel"/>
    <w:tmpl w:val="97FE5512"/>
    <w:lvl w:ilvl="0">
      <w:start w:val="1"/>
      <w:numFmt w:val="decimal"/>
      <w:lvlText w:val="%1"/>
      <w:lvlJc w:val="left"/>
      <w:pPr>
        <w:ind w:left="227" w:hanging="227"/>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A12503A"/>
    <w:multiLevelType w:val="hybridMultilevel"/>
    <w:tmpl w:val="FA622F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58632B9"/>
    <w:multiLevelType w:val="multilevel"/>
    <w:tmpl w:val="56987C8A"/>
    <w:lvl w:ilvl="0">
      <w:start w:val="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BCC"/>
    <w:rsid w:val="000002F4"/>
    <w:rsid w:val="00003650"/>
    <w:rsid w:val="00004685"/>
    <w:rsid w:val="000055BD"/>
    <w:rsid w:val="000057EA"/>
    <w:rsid w:val="0001475E"/>
    <w:rsid w:val="00015B5D"/>
    <w:rsid w:val="000169C4"/>
    <w:rsid w:val="00020C30"/>
    <w:rsid w:val="0002264F"/>
    <w:rsid w:val="00022E5A"/>
    <w:rsid w:val="00031F2B"/>
    <w:rsid w:val="00034C87"/>
    <w:rsid w:val="00035D53"/>
    <w:rsid w:val="00036B4F"/>
    <w:rsid w:val="00037875"/>
    <w:rsid w:val="00042E5F"/>
    <w:rsid w:val="00044737"/>
    <w:rsid w:val="00046A59"/>
    <w:rsid w:val="0004722C"/>
    <w:rsid w:val="0005000F"/>
    <w:rsid w:val="000514D7"/>
    <w:rsid w:val="00051709"/>
    <w:rsid w:val="00052593"/>
    <w:rsid w:val="00056D3C"/>
    <w:rsid w:val="000620D4"/>
    <w:rsid w:val="000671B8"/>
    <w:rsid w:val="000725AB"/>
    <w:rsid w:val="00073B45"/>
    <w:rsid w:val="000759DD"/>
    <w:rsid w:val="00080112"/>
    <w:rsid w:val="00080CEF"/>
    <w:rsid w:val="00092F3E"/>
    <w:rsid w:val="0009419E"/>
    <w:rsid w:val="00095212"/>
    <w:rsid w:val="0009594A"/>
    <w:rsid w:val="000A1361"/>
    <w:rsid w:val="000B01FC"/>
    <w:rsid w:val="000B3FCA"/>
    <w:rsid w:val="000C4F25"/>
    <w:rsid w:val="000C6291"/>
    <w:rsid w:val="000C65CB"/>
    <w:rsid w:val="000C7179"/>
    <w:rsid w:val="000C72A6"/>
    <w:rsid w:val="000C74BF"/>
    <w:rsid w:val="000C7A0C"/>
    <w:rsid w:val="000D0046"/>
    <w:rsid w:val="000D08B5"/>
    <w:rsid w:val="000D4941"/>
    <w:rsid w:val="000D4ADD"/>
    <w:rsid w:val="000D5A6D"/>
    <w:rsid w:val="000E0A02"/>
    <w:rsid w:val="000E5A1C"/>
    <w:rsid w:val="000F2A6B"/>
    <w:rsid w:val="000F3E66"/>
    <w:rsid w:val="0010053A"/>
    <w:rsid w:val="0010165E"/>
    <w:rsid w:val="001027E9"/>
    <w:rsid w:val="00104EF5"/>
    <w:rsid w:val="0010653E"/>
    <w:rsid w:val="00110BC0"/>
    <w:rsid w:val="0011330F"/>
    <w:rsid w:val="00113A5B"/>
    <w:rsid w:val="00116698"/>
    <w:rsid w:val="00116C70"/>
    <w:rsid w:val="001204DA"/>
    <w:rsid w:val="00134DB0"/>
    <w:rsid w:val="00140419"/>
    <w:rsid w:val="00140E03"/>
    <w:rsid w:val="00143D1D"/>
    <w:rsid w:val="00143FC9"/>
    <w:rsid w:val="00150B2E"/>
    <w:rsid w:val="00150BE6"/>
    <w:rsid w:val="001533E7"/>
    <w:rsid w:val="001537C1"/>
    <w:rsid w:val="001569C4"/>
    <w:rsid w:val="0015709D"/>
    <w:rsid w:val="0015775F"/>
    <w:rsid w:val="00160C26"/>
    <w:rsid w:val="00160F90"/>
    <w:rsid w:val="00161455"/>
    <w:rsid w:val="00162BC9"/>
    <w:rsid w:val="00163D6E"/>
    <w:rsid w:val="00163E2A"/>
    <w:rsid w:val="001645ED"/>
    <w:rsid w:val="00166BDA"/>
    <w:rsid w:val="00171006"/>
    <w:rsid w:val="00171AF0"/>
    <w:rsid w:val="00174152"/>
    <w:rsid w:val="001776EF"/>
    <w:rsid w:val="001801F8"/>
    <w:rsid w:val="00184CE5"/>
    <w:rsid w:val="00184EDC"/>
    <w:rsid w:val="001851A9"/>
    <w:rsid w:val="00185382"/>
    <w:rsid w:val="00197309"/>
    <w:rsid w:val="0019748A"/>
    <w:rsid w:val="001A279E"/>
    <w:rsid w:val="001A327E"/>
    <w:rsid w:val="001A6E1F"/>
    <w:rsid w:val="001A714F"/>
    <w:rsid w:val="001A7F28"/>
    <w:rsid w:val="001B0DB2"/>
    <w:rsid w:val="001B124E"/>
    <w:rsid w:val="001C0FC4"/>
    <w:rsid w:val="001C2DD0"/>
    <w:rsid w:val="001C7164"/>
    <w:rsid w:val="001D1759"/>
    <w:rsid w:val="001D20C6"/>
    <w:rsid w:val="001D287B"/>
    <w:rsid w:val="001D4A5A"/>
    <w:rsid w:val="001E03C6"/>
    <w:rsid w:val="001E20DC"/>
    <w:rsid w:val="001E306F"/>
    <w:rsid w:val="001E4AF2"/>
    <w:rsid w:val="00200FAF"/>
    <w:rsid w:val="00205AA7"/>
    <w:rsid w:val="002139DB"/>
    <w:rsid w:val="00215936"/>
    <w:rsid w:val="0021705B"/>
    <w:rsid w:val="00217A4E"/>
    <w:rsid w:val="00220457"/>
    <w:rsid w:val="00222F91"/>
    <w:rsid w:val="00226293"/>
    <w:rsid w:val="00230650"/>
    <w:rsid w:val="00236FB5"/>
    <w:rsid w:val="00241D58"/>
    <w:rsid w:val="00250499"/>
    <w:rsid w:val="0025334B"/>
    <w:rsid w:val="0025350C"/>
    <w:rsid w:val="00256DBD"/>
    <w:rsid w:val="0025736E"/>
    <w:rsid w:val="00263426"/>
    <w:rsid w:val="0026585F"/>
    <w:rsid w:val="00266503"/>
    <w:rsid w:val="00270192"/>
    <w:rsid w:val="00272313"/>
    <w:rsid w:val="002748E5"/>
    <w:rsid w:val="00277045"/>
    <w:rsid w:val="002774BF"/>
    <w:rsid w:val="002777B4"/>
    <w:rsid w:val="002802E1"/>
    <w:rsid w:val="0028055D"/>
    <w:rsid w:val="00281BCF"/>
    <w:rsid w:val="00282FCC"/>
    <w:rsid w:val="00284AB2"/>
    <w:rsid w:val="00284C46"/>
    <w:rsid w:val="0028507D"/>
    <w:rsid w:val="00286BB2"/>
    <w:rsid w:val="002876E2"/>
    <w:rsid w:val="0029272A"/>
    <w:rsid w:val="00293A61"/>
    <w:rsid w:val="00294E40"/>
    <w:rsid w:val="00295587"/>
    <w:rsid w:val="002A547D"/>
    <w:rsid w:val="002A7E36"/>
    <w:rsid w:val="002B1F5B"/>
    <w:rsid w:val="002B2799"/>
    <w:rsid w:val="002B2E3D"/>
    <w:rsid w:val="002B3EF4"/>
    <w:rsid w:val="002B708D"/>
    <w:rsid w:val="002C08D6"/>
    <w:rsid w:val="002C2707"/>
    <w:rsid w:val="002C2935"/>
    <w:rsid w:val="002C2D9B"/>
    <w:rsid w:val="002C3645"/>
    <w:rsid w:val="002C465B"/>
    <w:rsid w:val="002C499F"/>
    <w:rsid w:val="002C600D"/>
    <w:rsid w:val="002C6212"/>
    <w:rsid w:val="002D3A57"/>
    <w:rsid w:val="002D4D72"/>
    <w:rsid w:val="002E05E2"/>
    <w:rsid w:val="002E1148"/>
    <w:rsid w:val="002E2A53"/>
    <w:rsid w:val="002E2E03"/>
    <w:rsid w:val="002E3D6B"/>
    <w:rsid w:val="002E54CB"/>
    <w:rsid w:val="002E5CF1"/>
    <w:rsid w:val="002E68DC"/>
    <w:rsid w:val="002F0241"/>
    <w:rsid w:val="003005C4"/>
    <w:rsid w:val="00301B09"/>
    <w:rsid w:val="003022C8"/>
    <w:rsid w:val="0030480A"/>
    <w:rsid w:val="0030510E"/>
    <w:rsid w:val="0030569F"/>
    <w:rsid w:val="0031052D"/>
    <w:rsid w:val="00310B66"/>
    <w:rsid w:val="00311ADD"/>
    <w:rsid w:val="00312080"/>
    <w:rsid w:val="00312387"/>
    <w:rsid w:val="00312F92"/>
    <w:rsid w:val="00313059"/>
    <w:rsid w:val="003145D8"/>
    <w:rsid w:val="00316E09"/>
    <w:rsid w:val="00317CDC"/>
    <w:rsid w:val="00321901"/>
    <w:rsid w:val="0033196B"/>
    <w:rsid w:val="00333A91"/>
    <w:rsid w:val="00337C3C"/>
    <w:rsid w:val="00341243"/>
    <w:rsid w:val="00344356"/>
    <w:rsid w:val="00346357"/>
    <w:rsid w:val="003467AC"/>
    <w:rsid w:val="00350E27"/>
    <w:rsid w:val="00352715"/>
    <w:rsid w:val="00375827"/>
    <w:rsid w:val="00381099"/>
    <w:rsid w:val="00382F76"/>
    <w:rsid w:val="00385505"/>
    <w:rsid w:val="00387F2A"/>
    <w:rsid w:val="0039025C"/>
    <w:rsid w:val="00391FB1"/>
    <w:rsid w:val="00394528"/>
    <w:rsid w:val="0039595D"/>
    <w:rsid w:val="00395D5C"/>
    <w:rsid w:val="003968E2"/>
    <w:rsid w:val="003A2001"/>
    <w:rsid w:val="003A3FE1"/>
    <w:rsid w:val="003A48BA"/>
    <w:rsid w:val="003A4902"/>
    <w:rsid w:val="003A4CC0"/>
    <w:rsid w:val="003B08F5"/>
    <w:rsid w:val="003B279C"/>
    <w:rsid w:val="003C0F3E"/>
    <w:rsid w:val="003C1CDC"/>
    <w:rsid w:val="003C6508"/>
    <w:rsid w:val="003D101D"/>
    <w:rsid w:val="003D2839"/>
    <w:rsid w:val="003D30F0"/>
    <w:rsid w:val="003D76EA"/>
    <w:rsid w:val="003E0068"/>
    <w:rsid w:val="003E2317"/>
    <w:rsid w:val="003E4771"/>
    <w:rsid w:val="003E55FE"/>
    <w:rsid w:val="003E6C0E"/>
    <w:rsid w:val="003E6F40"/>
    <w:rsid w:val="003F4BBB"/>
    <w:rsid w:val="003F6EBE"/>
    <w:rsid w:val="004018E3"/>
    <w:rsid w:val="004037D2"/>
    <w:rsid w:val="00412AB7"/>
    <w:rsid w:val="00431ACF"/>
    <w:rsid w:val="00434D41"/>
    <w:rsid w:val="004350CB"/>
    <w:rsid w:val="0044124B"/>
    <w:rsid w:val="0044271C"/>
    <w:rsid w:val="00442FFD"/>
    <w:rsid w:val="0044302F"/>
    <w:rsid w:val="00446215"/>
    <w:rsid w:val="00452C39"/>
    <w:rsid w:val="00460D99"/>
    <w:rsid w:val="00463F2D"/>
    <w:rsid w:val="00470578"/>
    <w:rsid w:val="00471302"/>
    <w:rsid w:val="0047532D"/>
    <w:rsid w:val="00475665"/>
    <w:rsid w:val="00477C69"/>
    <w:rsid w:val="00480454"/>
    <w:rsid w:val="00481187"/>
    <w:rsid w:val="00482C90"/>
    <w:rsid w:val="0048486A"/>
    <w:rsid w:val="004851DA"/>
    <w:rsid w:val="00486184"/>
    <w:rsid w:val="00492A34"/>
    <w:rsid w:val="00494ECC"/>
    <w:rsid w:val="00495AD0"/>
    <w:rsid w:val="0049653C"/>
    <w:rsid w:val="004A5C92"/>
    <w:rsid w:val="004B2112"/>
    <w:rsid w:val="004B3D82"/>
    <w:rsid w:val="004B680D"/>
    <w:rsid w:val="004C29ED"/>
    <w:rsid w:val="004C7A27"/>
    <w:rsid w:val="004D0A62"/>
    <w:rsid w:val="004D0AEA"/>
    <w:rsid w:val="004D27DB"/>
    <w:rsid w:val="004D3767"/>
    <w:rsid w:val="004E0C5F"/>
    <w:rsid w:val="004E1521"/>
    <w:rsid w:val="004E4832"/>
    <w:rsid w:val="004E6548"/>
    <w:rsid w:val="004F019B"/>
    <w:rsid w:val="004F2702"/>
    <w:rsid w:val="005002C3"/>
    <w:rsid w:val="005100E4"/>
    <w:rsid w:val="00511039"/>
    <w:rsid w:val="00515C55"/>
    <w:rsid w:val="00515CB2"/>
    <w:rsid w:val="00520C61"/>
    <w:rsid w:val="00521843"/>
    <w:rsid w:val="0052472A"/>
    <w:rsid w:val="0052495E"/>
    <w:rsid w:val="0052634C"/>
    <w:rsid w:val="00534299"/>
    <w:rsid w:val="00534691"/>
    <w:rsid w:val="00537E6B"/>
    <w:rsid w:val="00540B46"/>
    <w:rsid w:val="00541A99"/>
    <w:rsid w:val="0055469D"/>
    <w:rsid w:val="0055545D"/>
    <w:rsid w:val="0055594D"/>
    <w:rsid w:val="00556B38"/>
    <w:rsid w:val="00564E87"/>
    <w:rsid w:val="00567676"/>
    <w:rsid w:val="0057458D"/>
    <w:rsid w:val="00580DF2"/>
    <w:rsid w:val="005829E5"/>
    <w:rsid w:val="005854DD"/>
    <w:rsid w:val="005911C9"/>
    <w:rsid w:val="00591515"/>
    <w:rsid w:val="00595512"/>
    <w:rsid w:val="0059619B"/>
    <w:rsid w:val="00596E99"/>
    <w:rsid w:val="005A0462"/>
    <w:rsid w:val="005A2B3A"/>
    <w:rsid w:val="005A5726"/>
    <w:rsid w:val="005B0A66"/>
    <w:rsid w:val="005B2986"/>
    <w:rsid w:val="005B3BDE"/>
    <w:rsid w:val="005B3F25"/>
    <w:rsid w:val="005C2FB4"/>
    <w:rsid w:val="005C496D"/>
    <w:rsid w:val="005C5B63"/>
    <w:rsid w:val="005C7CDF"/>
    <w:rsid w:val="005D10D8"/>
    <w:rsid w:val="005D27E0"/>
    <w:rsid w:val="005D3ADC"/>
    <w:rsid w:val="005E4A2C"/>
    <w:rsid w:val="005F61D6"/>
    <w:rsid w:val="0060438D"/>
    <w:rsid w:val="006051CB"/>
    <w:rsid w:val="00605D8A"/>
    <w:rsid w:val="0061187B"/>
    <w:rsid w:val="0061383A"/>
    <w:rsid w:val="0061420E"/>
    <w:rsid w:val="00622795"/>
    <w:rsid w:val="006252D0"/>
    <w:rsid w:val="00625E34"/>
    <w:rsid w:val="0062624D"/>
    <w:rsid w:val="00627F7B"/>
    <w:rsid w:val="00632389"/>
    <w:rsid w:val="00634859"/>
    <w:rsid w:val="0064157C"/>
    <w:rsid w:val="00642DAF"/>
    <w:rsid w:val="00646277"/>
    <w:rsid w:val="00646D0F"/>
    <w:rsid w:val="00646E8C"/>
    <w:rsid w:val="00647FA5"/>
    <w:rsid w:val="00652646"/>
    <w:rsid w:val="006528D2"/>
    <w:rsid w:val="00654F20"/>
    <w:rsid w:val="006604C3"/>
    <w:rsid w:val="00663596"/>
    <w:rsid w:val="00670E91"/>
    <w:rsid w:val="00673CCF"/>
    <w:rsid w:val="00675E21"/>
    <w:rsid w:val="006868CB"/>
    <w:rsid w:val="00693C60"/>
    <w:rsid w:val="00694D80"/>
    <w:rsid w:val="006971B6"/>
    <w:rsid w:val="006977B6"/>
    <w:rsid w:val="006A31F3"/>
    <w:rsid w:val="006A3C24"/>
    <w:rsid w:val="006A4E41"/>
    <w:rsid w:val="006A579C"/>
    <w:rsid w:val="006A6EAF"/>
    <w:rsid w:val="006B386A"/>
    <w:rsid w:val="006B7C0C"/>
    <w:rsid w:val="006C38EE"/>
    <w:rsid w:val="006C5893"/>
    <w:rsid w:val="006D04BA"/>
    <w:rsid w:val="006D2940"/>
    <w:rsid w:val="006D446E"/>
    <w:rsid w:val="006D5EE6"/>
    <w:rsid w:val="006D6FDE"/>
    <w:rsid w:val="006D7C3D"/>
    <w:rsid w:val="006E124F"/>
    <w:rsid w:val="006E2115"/>
    <w:rsid w:val="006E2670"/>
    <w:rsid w:val="006E381C"/>
    <w:rsid w:val="006E401D"/>
    <w:rsid w:val="006F277D"/>
    <w:rsid w:val="006F4A61"/>
    <w:rsid w:val="006F64B9"/>
    <w:rsid w:val="006F73C5"/>
    <w:rsid w:val="006F7F41"/>
    <w:rsid w:val="00704D4D"/>
    <w:rsid w:val="0070600F"/>
    <w:rsid w:val="00706068"/>
    <w:rsid w:val="0070708F"/>
    <w:rsid w:val="007076FF"/>
    <w:rsid w:val="00707EC6"/>
    <w:rsid w:val="00711027"/>
    <w:rsid w:val="0071302B"/>
    <w:rsid w:val="00715BA5"/>
    <w:rsid w:val="00716650"/>
    <w:rsid w:val="00720021"/>
    <w:rsid w:val="00722E5F"/>
    <w:rsid w:val="00723B9D"/>
    <w:rsid w:val="00725C77"/>
    <w:rsid w:val="00731B37"/>
    <w:rsid w:val="00732833"/>
    <w:rsid w:val="007338EA"/>
    <w:rsid w:val="007343A9"/>
    <w:rsid w:val="00736C53"/>
    <w:rsid w:val="00743E5D"/>
    <w:rsid w:val="007445CB"/>
    <w:rsid w:val="00746936"/>
    <w:rsid w:val="00751482"/>
    <w:rsid w:val="00753586"/>
    <w:rsid w:val="00753B91"/>
    <w:rsid w:val="007608EB"/>
    <w:rsid w:val="0076208B"/>
    <w:rsid w:val="007628DA"/>
    <w:rsid w:val="0076333F"/>
    <w:rsid w:val="007634C6"/>
    <w:rsid w:val="00763D76"/>
    <w:rsid w:val="007649F1"/>
    <w:rsid w:val="0077501A"/>
    <w:rsid w:val="00782CAF"/>
    <w:rsid w:val="00782E2A"/>
    <w:rsid w:val="00782FFC"/>
    <w:rsid w:val="00783D7B"/>
    <w:rsid w:val="007853F2"/>
    <w:rsid w:val="00786171"/>
    <w:rsid w:val="007872D5"/>
    <w:rsid w:val="00793D22"/>
    <w:rsid w:val="00794555"/>
    <w:rsid w:val="00794625"/>
    <w:rsid w:val="00796C13"/>
    <w:rsid w:val="0079777E"/>
    <w:rsid w:val="007A0EA0"/>
    <w:rsid w:val="007A1DC9"/>
    <w:rsid w:val="007A7F21"/>
    <w:rsid w:val="007B0A2F"/>
    <w:rsid w:val="007B23CD"/>
    <w:rsid w:val="007C1B68"/>
    <w:rsid w:val="007C2A0A"/>
    <w:rsid w:val="007C4BD6"/>
    <w:rsid w:val="007C6134"/>
    <w:rsid w:val="007D0BB0"/>
    <w:rsid w:val="007D1339"/>
    <w:rsid w:val="007D13D9"/>
    <w:rsid w:val="007D4A62"/>
    <w:rsid w:val="007D7690"/>
    <w:rsid w:val="007E507C"/>
    <w:rsid w:val="007F0666"/>
    <w:rsid w:val="007F11EA"/>
    <w:rsid w:val="007F22B5"/>
    <w:rsid w:val="008020AE"/>
    <w:rsid w:val="00805476"/>
    <w:rsid w:val="008062AD"/>
    <w:rsid w:val="00813A14"/>
    <w:rsid w:val="008145F6"/>
    <w:rsid w:val="00816E27"/>
    <w:rsid w:val="008172D6"/>
    <w:rsid w:val="0081789B"/>
    <w:rsid w:val="00817FB2"/>
    <w:rsid w:val="0082209F"/>
    <w:rsid w:val="0082731C"/>
    <w:rsid w:val="00827CC1"/>
    <w:rsid w:val="00827D08"/>
    <w:rsid w:val="00830946"/>
    <w:rsid w:val="008311D0"/>
    <w:rsid w:val="0083136B"/>
    <w:rsid w:val="008314E7"/>
    <w:rsid w:val="00831C43"/>
    <w:rsid w:val="00832EF6"/>
    <w:rsid w:val="00833255"/>
    <w:rsid w:val="00835633"/>
    <w:rsid w:val="00840BE2"/>
    <w:rsid w:val="00842014"/>
    <w:rsid w:val="00843C97"/>
    <w:rsid w:val="00850607"/>
    <w:rsid w:val="00860E85"/>
    <w:rsid w:val="00861BFF"/>
    <w:rsid w:val="00862498"/>
    <w:rsid w:val="0086429D"/>
    <w:rsid w:val="00865C76"/>
    <w:rsid w:val="00866FA7"/>
    <w:rsid w:val="008701A7"/>
    <w:rsid w:val="00871B3E"/>
    <w:rsid w:val="00873D21"/>
    <w:rsid w:val="008768D2"/>
    <w:rsid w:val="00880A4B"/>
    <w:rsid w:val="00882413"/>
    <w:rsid w:val="00887E75"/>
    <w:rsid w:val="008921D1"/>
    <w:rsid w:val="00892E17"/>
    <w:rsid w:val="00892F6E"/>
    <w:rsid w:val="008931B1"/>
    <w:rsid w:val="008A0C81"/>
    <w:rsid w:val="008A1A8B"/>
    <w:rsid w:val="008A2979"/>
    <w:rsid w:val="008A33FE"/>
    <w:rsid w:val="008B0850"/>
    <w:rsid w:val="008B49D6"/>
    <w:rsid w:val="008B75C3"/>
    <w:rsid w:val="008C0147"/>
    <w:rsid w:val="008C1D3C"/>
    <w:rsid w:val="008C38DF"/>
    <w:rsid w:val="008D0142"/>
    <w:rsid w:val="008D0351"/>
    <w:rsid w:val="008D10EE"/>
    <w:rsid w:val="008D20E8"/>
    <w:rsid w:val="008E4654"/>
    <w:rsid w:val="008F0A08"/>
    <w:rsid w:val="008F1C16"/>
    <w:rsid w:val="008F5AB0"/>
    <w:rsid w:val="00900DBA"/>
    <w:rsid w:val="00901C81"/>
    <w:rsid w:val="00904518"/>
    <w:rsid w:val="0090673C"/>
    <w:rsid w:val="009108B3"/>
    <w:rsid w:val="009133D6"/>
    <w:rsid w:val="00914FBC"/>
    <w:rsid w:val="00916199"/>
    <w:rsid w:val="009178BF"/>
    <w:rsid w:val="00922E1F"/>
    <w:rsid w:val="0092652B"/>
    <w:rsid w:val="009275CF"/>
    <w:rsid w:val="009317C9"/>
    <w:rsid w:val="0094081D"/>
    <w:rsid w:val="00940D05"/>
    <w:rsid w:val="009414FE"/>
    <w:rsid w:val="00942DCE"/>
    <w:rsid w:val="00944AE1"/>
    <w:rsid w:val="009460F3"/>
    <w:rsid w:val="00947FB8"/>
    <w:rsid w:val="0095078E"/>
    <w:rsid w:val="00951A70"/>
    <w:rsid w:val="0095254D"/>
    <w:rsid w:val="0095415B"/>
    <w:rsid w:val="00955AD9"/>
    <w:rsid w:val="00956A37"/>
    <w:rsid w:val="00961261"/>
    <w:rsid w:val="00961305"/>
    <w:rsid w:val="00964E89"/>
    <w:rsid w:val="0096541A"/>
    <w:rsid w:val="00971A84"/>
    <w:rsid w:val="00974CB9"/>
    <w:rsid w:val="00977185"/>
    <w:rsid w:val="0097731B"/>
    <w:rsid w:val="00981EA8"/>
    <w:rsid w:val="00982415"/>
    <w:rsid w:val="00983BC6"/>
    <w:rsid w:val="00984366"/>
    <w:rsid w:val="00984CDA"/>
    <w:rsid w:val="00986B75"/>
    <w:rsid w:val="0098783F"/>
    <w:rsid w:val="00990A4D"/>
    <w:rsid w:val="009976E9"/>
    <w:rsid w:val="009A168A"/>
    <w:rsid w:val="009A260A"/>
    <w:rsid w:val="009A48BE"/>
    <w:rsid w:val="009A58C5"/>
    <w:rsid w:val="009A5997"/>
    <w:rsid w:val="009A727A"/>
    <w:rsid w:val="009B216C"/>
    <w:rsid w:val="009B3B75"/>
    <w:rsid w:val="009B61B8"/>
    <w:rsid w:val="009B6593"/>
    <w:rsid w:val="009B7601"/>
    <w:rsid w:val="009C6303"/>
    <w:rsid w:val="009D1590"/>
    <w:rsid w:val="009D23B8"/>
    <w:rsid w:val="009D44CD"/>
    <w:rsid w:val="009D5FAE"/>
    <w:rsid w:val="009D6168"/>
    <w:rsid w:val="009E2D84"/>
    <w:rsid w:val="009E4EA2"/>
    <w:rsid w:val="009E61E5"/>
    <w:rsid w:val="009F1790"/>
    <w:rsid w:val="009F2236"/>
    <w:rsid w:val="009F3754"/>
    <w:rsid w:val="009F3C2C"/>
    <w:rsid w:val="009F47A4"/>
    <w:rsid w:val="00A01112"/>
    <w:rsid w:val="00A01A61"/>
    <w:rsid w:val="00A0448B"/>
    <w:rsid w:val="00A0473B"/>
    <w:rsid w:val="00A10421"/>
    <w:rsid w:val="00A15F38"/>
    <w:rsid w:val="00A208EE"/>
    <w:rsid w:val="00A21C48"/>
    <w:rsid w:val="00A225A6"/>
    <w:rsid w:val="00A2332D"/>
    <w:rsid w:val="00A24D28"/>
    <w:rsid w:val="00A307A8"/>
    <w:rsid w:val="00A327FF"/>
    <w:rsid w:val="00A3554D"/>
    <w:rsid w:val="00A360C3"/>
    <w:rsid w:val="00A3639C"/>
    <w:rsid w:val="00A365CA"/>
    <w:rsid w:val="00A422AC"/>
    <w:rsid w:val="00A4728B"/>
    <w:rsid w:val="00A47A1E"/>
    <w:rsid w:val="00A5238E"/>
    <w:rsid w:val="00A53E76"/>
    <w:rsid w:val="00A54D1D"/>
    <w:rsid w:val="00A54FF5"/>
    <w:rsid w:val="00A555B3"/>
    <w:rsid w:val="00A61759"/>
    <w:rsid w:val="00A62296"/>
    <w:rsid w:val="00A6290F"/>
    <w:rsid w:val="00A6490F"/>
    <w:rsid w:val="00A664CF"/>
    <w:rsid w:val="00A706D7"/>
    <w:rsid w:val="00A70A78"/>
    <w:rsid w:val="00A70AD9"/>
    <w:rsid w:val="00A70CE9"/>
    <w:rsid w:val="00A73D6C"/>
    <w:rsid w:val="00A74DDE"/>
    <w:rsid w:val="00A76775"/>
    <w:rsid w:val="00A76C84"/>
    <w:rsid w:val="00A77261"/>
    <w:rsid w:val="00A813C0"/>
    <w:rsid w:val="00A81B69"/>
    <w:rsid w:val="00A834E0"/>
    <w:rsid w:val="00A83A9E"/>
    <w:rsid w:val="00A83ABC"/>
    <w:rsid w:val="00A87C53"/>
    <w:rsid w:val="00A912E4"/>
    <w:rsid w:val="00A91C9B"/>
    <w:rsid w:val="00A964AB"/>
    <w:rsid w:val="00AA2693"/>
    <w:rsid w:val="00AA2C53"/>
    <w:rsid w:val="00AA6849"/>
    <w:rsid w:val="00AA7396"/>
    <w:rsid w:val="00AB1AFD"/>
    <w:rsid w:val="00AB2903"/>
    <w:rsid w:val="00AB38D3"/>
    <w:rsid w:val="00AB73B2"/>
    <w:rsid w:val="00AC07C0"/>
    <w:rsid w:val="00AC2C2F"/>
    <w:rsid w:val="00AC3961"/>
    <w:rsid w:val="00AC3E18"/>
    <w:rsid w:val="00AC6F08"/>
    <w:rsid w:val="00AC7000"/>
    <w:rsid w:val="00AC717E"/>
    <w:rsid w:val="00AD366F"/>
    <w:rsid w:val="00AD4BB7"/>
    <w:rsid w:val="00AD4D77"/>
    <w:rsid w:val="00AD529C"/>
    <w:rsid w:val="00AD5775"/>
    <w:rsid w:val="00AD5B2D"/>
    <w:rsid w:val="00AE14CC"/>
    <w:rsid w:val="00AE185A"/>
    <w:rsid w:val="00AE1F74"/>
    <w:rsid w:val="00AE2374"/>
    <w:rsid w:val="00AE296F"/>
    <w:rsid w:val="00AE4A96"/>
    <w:rsid w:val="00AE528C"/>
    <w:rsid w:val="00AE5B91"/>
    <w:rsid w:val="00AE72BC"/>
    <w:rsid w:val="00AF322F"/>
    <w:rsid w:val="00AF4B18"/>
    <w:rsid w:val="00B01A34"/>
    <w:rsid w:val="00B05A7B"/>
    <w:rsid w:val="00B06BD1"/>
    <w:rsid w:val="00B077C7"/>
    <w:rsid w:val="00B11B50"/>
    <w:rsid w:val="00B12316"/>
    <w:rsid w:val="00B1385C"/>
    <w:rsid w:val="00B141FC"/>
    <w:rsid w:val="00B157E0"/>
    <w:rsid w:val="00B15B3D"/>
    <w:rsid w:val="00B2591C"/>
    <w:rsid w:val="00B37B64"/>
    <w:rsid w:val="00B417BC"/>
    <w:rsid w:val="00B436CD"/>
    <w:rsid w:val="00B45D15"/>
    <w:rsid w:val="00B51679"/>
    <w:rsid w:val="00B51749"/>
    <w:rsid w:val="00B52ABE"/>
    <w:rsid w:val="00B54AE6"/>
    <w:rsid w:val="00B64AF7"/>
    <w:rsid w:val="00B66326"/>
    <w:rsid w:val="00B66E31"/>
    <w:rsid w:val="00B67D58"/>
    <w:rsid w:val="00B72F54"/>
    <w:rsid w:val="00B7564C"/>
    <w:rsid w:val="00B762B4"/>
    <w:rsid w:val="00B801F7"/>
    <w:rsid w:val="00B824A2"/>
    <w:rsid w:val="00B82587"/>
    <w:rsid w:val="00B86A60"/>
    <w:rsid w:val="00B86FAB"/>
    <w:rsid w:val="00B8774D"/>
    <w:rsid w:val="00B91370"/>
    <w:rsid w:val="00B932D7"/>
    <w:rsid w:val="00B9365A"/>
    <w:rsid w:val="00B94502"/>
    <w:rsid w:val="00BA21E0"/>
    <w:rsid w:val="00BA34EB"/>
    <w:rsid w:val="00BA4D9F"/>
    <w:rsid w:val="00BA7E95"/>
    <w:rsid w:val="00BB0D6B"/>
    <w:rsid w:val="00BB1C3E"/>
    <w:rsid w:val="00BB5A37"/>
    <w:rsid w:val="00BB6C4B"/>
    <w:rsid w:val="00BC054F"/>
    <w:rsid w:val="00BC0E3F"/>
    <w:rsid w:val="00BC22C4"/>
    <w:rsid w:val="00BC31C7"/>
    <w:rsid w:val="00BC52D3"/>
    <w:rsid w:val="00BC64F9"/>
    <w:rsid w:val="00BC7062"/>
    <w:rsid w:val="00BD01EB"/>
    <w:rsid w:val="00BD1326"/>
    <w:rsid w:val="00BD37BF"/>
    <w:rsid w:val="00BD43E6"/>
    <w:rsid w:val="00BD58D6"/>
    <w:rsid w:val="00BD6889"/>
    <w:rsid w:val="00BE12D2"/>
    <w:rsid w:val="00BE2D06"/>
    <w:rsid w:val="00BE310C"/>
    <w:rsid w:val="00BE3A2E"/>
    <w:rsid w:val="00BE5B69"/>
    <w:rsid w:val="00BE5FCD"/>
    <w:rsid w:val="00BE7205"/>
    <w:rsid w:val="00BF316B"/>
    <w:rsid w:val="00BF527A"/>
    <w:rsid w:val="00BF7F8F"/>
    <w:rsid w:val="00C020FF"/>
    <w:rsid w:val="00C0280D"/>
    <w:rsid w:val="00C04254"/>
    <w:rsid w:val="00C05ECB"/>
    <w:rsid w:val="00C137CC"/>
    <w:rsid w:val="00C147CF"/>
    <w:rsid w:val="00C14A29"/>
    <w:rsid w:val="00C16BE7"/>
    <w:rsid w:val="00C20749"/>
    <w:rsid w:val="00C22225"/>
    <w:rsid w:val="00C22946"/>
    <w:rsid w:val="00C24BBC"/>
    <w:rsid w:val="00C33023"/>
    <w:rsid w:val="00C34F34"/>
    <w:rsid w:val="00C35308"/>
    <w:rsid w:val="00C35DF6"/>
    <w:rsid w:val="00C37EC7"/>
    <w:rsid w:val="00C40A63"/>
    <w:rsid w:val="00C40D95"/>
    <w:rsid w:val="00C448F9"/>
    <w:rsid w:val="00C50EF4"/>
    <w:rsid w:val="00C522A9"/>
    <w:rsid w:val="00C57248"/>
    <w:rsid w:val="00C57BF5"/>
    <w:rsid w:val="00C6188D"/>
    <w:rsid w:val="00C625F8"/>
    <w:rsid w:val="00C74191"/>
    <w:rsid w:val="00C74AD2"/>
    <w:rsid w:val="00C7545E"/>
    <w:rsid w:val="00C77B0B"/>
    <w:rsid w:val="00C822FC"/>
    <w:rsid w:val="00C847F6"/>
    <w:rsid w:val="00C917F7"/>
    <w:rsid w:val="00C933A4"/>
    <w:rsid w:val="00C93DD0"/>
    <w:rsid w:val="00C95B45"/>
    <w:rsid w:val="00C9603E"/>
    <w:rsid w:val="00C96272"/>
    <w:rsid w:val="00C97098"/>
    <w:rsid w:val="00CA035B"/>
    <w:rsid w:val="00CA42D8"/>
    <w:rsid w:val="00CA4398"/>
    <w:rsid w:val="00CA4A3A"/>
    <w:rsid w:val="00CA6C64"/>
    <w:rsid w:val="00CA752C"/>
    <w:rsid w:val="00CB0898"/>
    <w:rsid w:val="00CB202F"/>
    <w:rsid w:val="00CB4E94"/>
    <w:rsid w:val="00CB5FC6"/>
    <w:rsid w:val="00CC0EB9"/>
    <w:rsid w:val="00CC66D2"/>
    <w:rsid w:val="00CD35BA"/>
    <w:rsid w:val="00CD4BB7"/>
    <w:rsid w:val="00CD59E8"/>
    <w:rsid w:val="00CE5A92"/>
    <w:rsid w:val="00CF2958"/>
    <w:rsid w:val="00CF4204"/>
    <w:rsid w:val="00D00CE8"/>
    <w:rsid w:val="00D02E53"/>
    <w:rsid w:val="00D03619"/>
    <w:rsid w:val="00D03A49"/>
    <w:rsid w:val="00D03E52"/>
    <w:rsid w:val="00D047F7"/>
    <w:rsid w:val="00D10424"/>
    <w:rsid w:val="00D1259A"/>
    <w:rsid w:val="00D1343D"/>
    <w:rsid w:val="00D2177A"/>
    <w:rsid w:val="00D22D89"/>
    <w:rsid w:val="00D23721"/>
    <w:rsid w:val="00D262DE"/>
    <w:rsid w:val="00D312B9"/>
    <w:rsid w:val="00D31C36"/>
    <w:rsid w:val="00D40A16"/>
    <w:rsid w:val="00D40F75"/>
    <w:rsid w:val="00D46C3C"/>
    <w:rsid w:val="00D471FD"/>
    <w:rsid w:val="00D51459"/>
    <w:rsid w:val="00D53F64"/>
    <w:rsid w:val="00D542B2"/>
    <w:rsid w:val="00D54554"/>
    <w:rsid w:val="00D62123"/>
    <w:rsid w:val="00D6302B"/>
    <w:rsid w:val="00D63933"/>
    <w:rsid w:val="00D644C1"/>
    <w:rsid w:val="00D659C2"/>
    <w:rsid w:val="00D6734D"/>
    <w:rsid w:val="00D71D83"/>
    <w:rsid w:val="00D73CA6"/>
    <w:rsid w:val="00D73D9E"/>
    <w:rsid w:val="00D7437F"/>
    <w:rsid w:val="00D7518E"/>
    <w:rsid w:val="00D76AEB"/>
    <w:rsid w:val="00D80A6F"/>
    <w:rsid w:val="00D80F16"/>
    <w:rsid w:val="00D82E27"/>
    <w:rsid w:val="00D82F4A"/>
    <w:rsid w:val="00D8372F"/>
    <w:rsid w:val="00D916DD"/>
    <w:rsid w:val="00D92AF6"/>
    <w:rsid w:val="00D947C4"/>
    <w:rsid w:val="00D94B6B"/>
    <w:rsid w:val="00D96A68"/>
    <w:rsid w:val="00DA081E"/>
    <w:rsid w:val="00DA4479"/>
    <w:rsid w:val="00DB2E59"/>
    <w:rsid w:val="00DB3525"/>
    <w:rsid w:val="00DB43EE"/>
    <w:rsid w:val="00DB5992"/>
    <w:rsid w:val="00DC23EA"/>
    <w:rsid w:val="00DD1996"/>
    <w:rsid w:val="00DD21C5"/>
    <w:rsid w:val="00DD552D"/>
    <w:rsid w:val="00DD5CD0"/>
    <w:rsid w:val="00DD7038"/>
    <w:rsid w:val="00DE02C7"/>
    <w:rsid w:val="00DE08D3"/>
    <w:rsid w:val="00DE09D0"/>
    <w:rsid w:val="00DE154D"/>
    <w:rsid w:val="00DE4978"/>
    <w:rsid w:val="00DE679B"/>
    <w:rsid w:val="00DE77DB"/>
    <w:rsid w:val="00DE79F6"/>
    <w:rsid w:val="00DF2D2F"/>
    <w:rsid w:val="00E0346F"/>
    <w:rsid w:val="00E039F7"/>
    <w:rsid w:val="00E057B7"/>
    <w:rsid w:val="00E06028"/>
    <w:rsid w:val="00E0656A"/>
    <w:rsid w:val="00E076FC"/>
    <w:rsid w:val="00E125F0"/>
    <w:rsid w:val="00E14EAC"/>
    <w:rsid w:val="00E15A83"/>
    <w:rsid w:val="00E20FCD"/>
    <w:rsid w:val="00E22828"/>
    <w:rsid w:val="00E24E26"/>
    <w:rsid w:val="00E26484"/>
    <w:rsid w:val="00E26A4F"/>
    <w:rsid w:val="00E27692"/>
    <w:rsid w:val="00E3060C"/>
    <w:rsid w:val="00E307B1"/>
    <w:rsid w:val="00E315E9"/>
    <w:rsid w:val="00E316A2"/>
    <w:rsid w:val="00E32DC4"/>
    <w:rsid w:val="00E32F93"/>
    <w:rsid w:val="00E40623"/>
    <w:rsid w:val="00E41D40"/>
    <w:rsid w:val="00E428E5"/>
    <w:rsid w:val="00E43F30"/>
    <w:rsid w:val="00E446CE"/>
    <w:rsid w:val="00E4480B"/>
    <w:rsid w:val="00E44962"/>
    <w:rsid w:val="00E45D7B"/>
    <w:rsid w:val="00E4644B"/>
    <w:rsid w:val="00E50794"/>
    <w:rsid w:val="00E52016"/>
    <w:rsid w:val="00E53400"/>
    <w:rsid w:val="00E56523"/>
    <w:rsid w:val="00E578A2"/>
    <w:rsid w:val="00E61988"/>
    <w:rsid w:val="00E632D5"/>
    <w:rsid w:val="00E64764"/>
    <w:rsid w:val="00E6530A"/>
    <w:rsid w:val="00E6732F"/>
    <w:rsid w:val="00E73FCE"/>
    <w:rsid w:val="00E7587E"/>
    <w:rsid w:val="00E75BF7"/>
    <w:rsid w:val="00E8508D"/>
    <w:rsid w:val="00E86260"/>
    <w:rsid w:val="00E90DFC"/>
    <w:rsid w:val="00EA25BF"/>
    <w:rsid w:val="00EA6217"/>
    <w:rsid w:val="00EA7B79"/>
    <w:rsid w:val="00EB467E"/>
    <w:rsid w:val="00EB7157"/>
    <w:rsid w:val="00EB7A62"/>
    <w:rsid w:val="00EC090E"/>
    <w:rsid w:val="00EC1243"/>
    <w:rsid w:val="00EC19D3"/>
    <w:rsid w:val="00EC2590"/>
    <w:rsid w:val="00EC3469"/>
    <w:rsid w:val="00EC4E8D"/>
    <w:rsid w:val="00EE1AF5"/>
    <w:rsid w:val="00EF1F8C"/>
    <w:rsid w:val="00EF29F9"/>
    <w:rsid w:val="00EF36FD"/>
    <w:rsid w:val="00EF5BAB"/>
    <w:rsid w:val="00EF6F45"/>
    <w:rsid w:val="00F0074A"/>
    <w:rsid w:val="00F012FD"/>
    <w:rsid w:val="00F017AD"/>
    <w:rsid w:val="00F037D6"/>
    <w:rsid w:val="00F04CC5"/>
    <w:rsid w:val="00F06129"/>
    <w:rsid w:val="00F1196E"/>
    <w:rsid w:val="00F15C9B"/>
    <w:rsid w:val="00F276BE"/>
    <w:rsid w:val="00F3147A"/>
    <w:rsid w:val="00F34014"/>
    <w:rsid w:val="00F34145"/>
    <w:rsid w:val="00F351C2"/>
    <w:rsid w:val="00F36165"/>
    <w:rsid w:val="00F36A46"/>
    <w:rsid w:val="00F4048C"/>
    <w:rsid w:val="00F40B6D"/>
    <w:rsid w:val="00F41B14"/>
    <w:rsid w:val="00F42FC8"/>
    <w:rsid w:val="00F43406"/>
    <w:rsid w:val="00F44124"/>
    <w:rsid w:val="00F45A53"/>
    <w:rsid w:val="00F510F1"/>
    <w:rsid w:val="00F54FE1"/>
    <w:rsid w:val="00F60292"/>
    <w:rsid w:val="00F627B6"/>
    <w:rsid w:val="00F65BCC"/>
    <w:rsid w:val="00F666E5"/>
    <w:rsid w:val="00F67732"/>
    <w:rsid w:val="00F74C1E"/>
    <w:rsid w:val="00F77A60"/>
    <w:rsid w:val="00F77CE1"/>
    <w:rsid w:val="00F8305C"/>
    <w:rsid w:val="00F832C3"/>
    <w:rsid w:val="00F872E7"/>
    <w:rsid w:val="00F879D2"/>
    <w:rsid w:val="00F914D1"/>
    <w:rsid w:val="00F925BB"/>
    <w:rsid w:val="00F933AA"/>
    <w:rsid w:val="00FA34BB"/>
    <w:rsid w:val="00FA57BF"/>
    <w:rsid w:val="00FA73BA"/>
    <w:rsid w:val="00FB24D7"/>
    <w:rsid w:val="00FB3320"/>
    <w:rsid w:val="00FB3D2A"/>
    <w:rsid w:val="00FC224E"/>
    <w:rsid w:val="00FD2C4D"/>
    <w:rsid w:val="00FD414B"/>
    <w:rsid w:val="00FD4668"/>
    <w:rsid w:val="00FD6ED2"/>
    <w:rsid w:val="00FD6FF1"/>
    <w:rsid w:val="00FE0511"/>
    <w:rsid w:val="00FE311D"/>
    <w:rsid w:val="00FE36FF"/>
    <w:rsid w:val="00FE3A45"/>
    <w:rsid w:val="00FE42E5"/>
    <w:rsid w:val="00FF7E9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08"/>
    <w:rPr>
      <w:sz w:val="24"/>
      <w:szCs w:val="24"/>
      <w:lang w:val="en-US" w:eastAsia="en-US"/>
    </w:rPr>
  </w:style>
  <w:style w:type="paragraph" w:styleId="Heading1">
    <w:name w:val="heading 1"/>
    <w:basedOn w:val="Normal"/>
    <w:next w:val="Normal"/>
    <w:link w:val="Heading1Char"/>
    <w:uiPriority w:val="99"/>
    <w:qFormat/>
    <w:rsid w:val="008145F6"/>
    <w:pPr>
      <w:keepNext/>
      <w:jc w:val="center"/>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6C13"/>
    <w:rPr>
      <w:rFonts w:ascii="Arial" w:hAnsi="Arial" w:cs="Arial"/>
      <w:i/>
      <w:iCs/>
      <w:sz w:val="24"/>
      <w:szCs w:val="24"/>
      <w:lang w:val="en-US" w:eastAsia="en-US"/>
    </w:rPr>
  </w:style>
  <w:style w:type="paragraph" w:styleId="List">
    <w:name w:val="List"/>
    <w:basedOn w:val="Normal"/>
    <w:uiPriority w:val="99"/>
    <w:rsid w:val="00AC6F08"/>
    <w:pPr>
      <w:ind w:left="284" w:hanging="284"/>
      <w:jc w:val="both"/>
    </w:pPr>
    <w:rPr>
      <w:sz w:val="20"/>
      <w:szCs w:val="20"/>
      <w:lang w:val="en-GB"/>
    </w:rPr>
  </w:style>
  <w:style w:type="paragraph" w:customStyle="1" w:styleId="Author">
    <w:name w:val="Author"/>
    <w:basedOn w:val="Normal"/>
    <w:uiPriority w:val="99"/>
    <w:rsid w:val="00AC6F08"/>
    <w:pPr>
      <w:spacing w:before="240" w:after="240"/>
      <w:jc w:val="center"/>
    </w:pPr>
    <w:rPr>
      <w:b/>
      <w:szCs w:val="20"/>
      <w:lang w:val="en-GB"/>
    </w:rPr>
  </w:style>
  <w:style w:type="paragraph" w:customStyle="1" w:styleId="Section">
    <w:name w:val="Section"/>
    <w:basedOn w:val="Normal"/>
    <w:next w:val="Normal"/>
    <w:uiPriority w:val="99"/>
    <w:rsid w:val="00AC6F08"/>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uiPriority w:val="99"/>
    <w:rsid w:val="00AC6F08"/>
    <w:rPr>
      <w:sz w:val="20"/>
    </w:rPr>
  </w:style>
  <w:style w:type="paragraph" w:styleId="Caption">
    <w:name w:val="caption"/>
    <w:basedOn w:val="List"/>
    <w:uiPriority w:val="99"/>
    <w:qFormat/>
    <w:rsid w:val="00AC6F08"/>
    <w:pPr>
      <w:jc w:val="center"/>
    </w:pPr>
  </w:style>
  <w:style w:type="paragraph" w:styleId="Header">
    <w:name w:val="header"/>
    <w:basedOn w:val="Normal"/>
    <w:link w:val="HeaderChar"/>
    <w:uiPriority w:val="99"/>
    <w:rsid w:val="00AC6F08"/>
    <w:pPr>
      <w:tabs>
        <w:tab w:val="center" w:pos="4320"/>
        <w:tab w:val="right" w:pos="8640"/>
      </w:tabs>
    </w:pPr>
  </w:style>
  <w:style w:type="character" w:customStyle="1" w:styleId="HeaderChar">
    <w:name w:val="Header Char"/>
    <w:basedOn w:val="DefaultParagraphFont"/>
    <w:link w:val="Header"/>
    <w:uiPriority w:val="99"/>
    <w:semiHidden/>
    <w:locked/>
    <w:rsid w:val="00D542B2"/>
    <w:rPr>
      <w:rFonts w:cs="Times New Roman"/>
      <w:sz w:val="24"/>
      <w:szCs w:val="24"/>
      <w:lang w:val="en-US" w:eastAsia="en-US"/>
    </w:rPr>
  </w:style>
  <w:style w:type="paragraph" w:styleId="Footer">
    <w:name w:val="footer"/>
    <w:basedOn w:val="Normal"/>
    <w:link w:val="FooterChar"/>
    <w:uiPriority w:val="99"/>
    <w:rsid w:val="00AC6F08"/>
    <w:pPr>
      <w:tabs>
        <w:tab w:val="center" w:pos="4320"/>
        <w:tab w:val="right" w:pos="8640"/>
      </w:tabs>
    </w:pPr>
  </w:style>
  <w:style w:type="character" w:customStyle="1" w:styleId="FooterChar">
    <w:name w:val="Footer Char"/>
    <w:basedOn w:val="DefaultParagraphFont"/>
    <w:link w:val="Footer"/>
    <w:uiPriority w:val="99"/>
    <w:semiHidden/>
    <w:locked/>
    <w:rsid w:val="00D542B2"/>
    <w:rPr>
      <w:rFonts w:cs="Times New Roman"/>
      <w:sz w:val="24"/>
      <w:szCs w:val="24"/>
      <w:lang w:val="en-US" w:eastAsia="en-US"/>
    </w:rPr>
  </w:style>
  <w:style w:type="paragraph" w:styleId="NormalWeb">
    <w:name w:val="Normal (Web)"/>
    <w:basedOn w:val="Normal"/>
    <w:uiPriority w:val="99"/>
    <w:rsid w:val="00EA7B79"/>
    <w:pPr>
      <w:spacing w:before="100" w:beforeAutospacing="1" w:after="100" w:afterAutospacing="1"/>
    </w:pPr>
    <w:rPr>
      <w:rFonts w:ascii="Gulim" w:eastAsia="Gulim" w:hAnsi="Gulim" w:cs="Gulim"/>
      <w:lang w:eastAsia="ko-KR"/>
    </w:rPr>
  </w:style>
  <w:style w:type="character" w:styleId="Hyperlink">
    <w:name w:val="Hyperlink"/>
    <w:basedOn w:val="DefaultParagraphFont"/>
    <w:uiPriority w:val="99"/>
    <w:rsid w:val="00C34F34"/>
    <w:rPr>
      <w:rFonts w:cs="Times New Roman"/>
      <w:color w:val="0000FF"/>
      <w:u w:val="single"/>
    </w:rPr>
  </w:style>
  <w:style w:type="paragraph" w:customStyle="1" w:styleId="References">
    <w:name w:val="References"/>
    <w:basedOn w:val="Normal"/>
    <w:uiPriority w:val="99"/>
    <w:rsid w:val="005B3BDE"/>
    <w:pPr>
      <w:numPr>
        <w:numId w:val="1"/>
      </w:numPr>
      <w:spacing w:after="120"/>
      <w:jc w:val="both"/>
    </w:pPr>
    <w:rPr>
      <w:sz w:val="18"/>
      <w:szCs w:val="16"/>
      <w:lang w:eastAsia="pt-BR"/>
    </w:rPr>
  </w:style>
  <w:style w:type="paragraph" w:customStyle="1" w:styleId="Kaynaka1">
    <w:name w:val="Kaynakça  1"/>
    <w:basedOn w:val="Normal"/>
    <w:next w:val="Normal"/>
    <w:uiPriority w:val="99"/>
    <w:rsid w:val="00796C13"/>
  </w:style>
  <w:style w:type="paragraph" w:styleId="BalloonText">
    <w:name w:val="Balloon Text"/>
    <w:basedOn w:val="Normal"/>
    <w:link w:val="BalloonTextChar"/>
    <w:uiPriority w:val="99"/>
    <w:rsid w:val="001645ED"/>
    <w:rPr>
      <w:rFonts w:ascii="Tahoma" w:hAnsi="Tahoma" w:cs="Tahoma"/>
      <w:sz w:val="16"/>
      <w:szCs w:val="16"/>
    </w:rPr>
  </w:style>
  <w:style w:type="character" w:customStyle="1" w:styleId="BalloonTextChar">
    <w:name w:val="Balloon Text Char"/>
    <w:basedOn w:val="DefaultParagraphFont"/>
    <w:link w:val="BalloonText"/>
    <w:uiPriority w:val="99"/>
    <w:locked/>
    <w:rsid w:val="001645ED"/>
    <w:rPr>
      <w:rFonts w:ascii="Tahoma" w:hAnsi="Tahoma" w:cs="Tahoma"/>
      <w:sz w:val="16"/>
      <w:szCs w:val="16"/>
      <w:lang w:val="en-US" w:eastAsia="en-US"/>
    </w:rPr>
  </w:style>
  <w:style w:type="table" w:styleId="TableGrid">
    <w:name w:val="Table Grid"/>
    <w:basedOn w:val="TableNormal"/>
    <w:uiPriority w:val="99"/>
    <w:rsid w:val="00F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uiPriority w:val="99"/>
    <w:rsid w:val="00185382"/>
    <w:pPr>
      <w:ind w:left="720"/>
      <w:contextualSpacing/>
    </w:pPr>
  </w:style>
  <w:style w:type="paragraph" w:customStyle="1" w:styleId="Default">
    <w:name w:val="Default"/>
    <w:uiPriority w:val="99"/>
    <w:rsid w:val="0044271C"/>
    <w:pPr>
      <w:autoSpaceDE w:val="0"/>
      <w:autoSpaceDN w:val="0"/>
      <w:adjustRightInd w:val="0"/>
    </w:pPr>
    <w:rPr>
      <w:rFonts w:ascii="Verdana" w:hAnsi="Verdana" w:cs="Verdana"/>
      <w:color w:val="000000"/>
      <w:sz w:val="24"/>
      <w:szCs w:val="24"/>
    </w:rPr>
  </w:style>
  <w:style w:type="paragraph" w:customStyle="1" w:styleId="AralkYok1">
    <w:name w:val="Aralık Yok1"/>
    <w:uiPriority w:val="99"/>
    <w:rsid w:val="004F019B"/>
    <w:rPr>
      <w:sz w:val="24"/>
      <w:szCs w:val="24"/>
      <w:lang w:val="en-US" w:eastAsia="en-US"/>
    </w:rPr>
  </w:style>
  <w:style w:type="paragraph" w:styleId="FootnoteText">
    <w:name w:val="footnote text"/>
    <w:basedOn w:val="Normal"/>
    <w:link w:val="FootnoteTextChar"/>
    <w:uiPriority w:val="99"/>
    <w:rsid w:val="00110BC0"/>
    <w:rPr>
      <w:sz w:val="20"/>
      <w:szCs w:val="20"/>
    </w:rPr>
  </w:style>
  <w:style w:type="character" w:customStyle="1" w:styleId="FootnoteTextChar">
    <w:name w:val="Footnote Text Char"/>
    <w:basedOn w:val="DefaultParagraphFont"/>
    <w:link w:val="FootnoteText"/>
    <w:uiPriority w:val="99"/>
    <w:locked/>
    <w:rsid w:val="00110BC0"/>
    <w:rPr>
      <w:rFonts w:cs="Times New Roman"/>
      <w:lang w:val="en-US" w:eastAsia="en-US"/>
    </w:rPr>
  </w:style>
  <w:style w:type="character" w:styleId="FootnoteReference">
    <w:name w:val="footnote reference"/>
    <w:basedOn w:val="DefaultParagraphFont"/>
    <w:uiPriority w:val="99"/>
    <w:rsid w:val="00110BC0"/>
    <w:rPr>
      <w:rFonts w:cs="Times New Roman"/>
      <w:vertAlign w:val="superscript"/>
    </w:rPr>
  </w:style>
  <w:style w:type="paragraph" w:styleId="Bibliography">
    <w:name w:val="Bibliography"/>
    <w:basedOn w:val="Normal"/>
    <w:next w:val="Normal"/>
    <w:uiPriority w:val="99"/>
    <w:rsid w:val="00CA4A3A"/>
  </w:style>
</w:styles>
</file>

<file path=word/webSettings.xml><?xml version="1.0" encoding="utf-8"?>
<w:webSettings xmlns:r="http://schemas.openxmlformats.org/officeDocument/2006/relationships" xmlns:w="http://schemas.openxmlformats.org/wordprocessingml/2006/main">
  <w:divs>
    <w:div w:id="348262492">
      <w:marLeft w:val="0"/>
      <w:marRight w:val="0"/>
      <w:marTop w:val="0"/>
      <w:marBottom w:val="0"/>
      <w:divBdr>
        <w:top w:val="none" w:sz="0" w:space="0" w:color="auto"/>
        <w:left w:val="none" w:sz="0" w:space="0" w:color="auto"/>
        <w:bottom w:val="none" w:sz="0" w:space="0" w:color="auto"/>
        <w:right w:val="none" w:sz="0" w:space="0" w:color="auto"/>
      </w:divBdr>
      <w:divsChild>
        <w:div w:id="348262490">
          <w:marLeft w:val="0"/>
          <w:marRight w:val="0"/>
          <w:marTop w:val="0"/>
          <w:marBottom w:val="0"/>
          <w:divBdr>
            <w:top w:val="none" w:sz="0" w:space="0" w:color="auto"/>
            <w:left w:val="none" w:sz="0" w:space="0" w:color="auto"/>
            <w:bottom w:val="none" w:sz="0" w:space="0" w:color="auto"/>
            <w:right w:val="none" w:sz="0" w:space="0" w:color="auto"/>
          </w:divBdr>
          <w:divsChild>
            <w:div w:id="348262504">
              <w:marLeft w:val="0"/>
              <w:marRight w:val="0"/>
              <w:marTop w:val="0"/>
              <w:marBottom w:val="0"/>
              <w:divBdr>
                <w:top w:val="none" w:sz="0" w:space="0" w:color="auto"/>
                <w:left w:val="none" w:sz="0" w:space="0" w:color="auto"/>
                <w:bottom w:val="none" w:sz="0" w:space="0" w:color="auto"/>
                <w:right w:val="none" w:sz="0" w:space="0" w:color="auto"/>
              </w:divBdr>
              <w:divsChild>
                <w:div w:id="348262505">
                  <w:marLeft w:val="0"/>
                  <w:marRight w:val="0"/>
                  <w:marTop w:val="0"/>
                  <w:marBottom w:val="0"/>
                  <w:divBdr>
                    <w:top w:val="none" w:sz="0" w:space="0" w:color="auto"/>
                    <w:left w:val="none" w:sz="0" w:space="0" w:color="auto"/>
                    <w:bottom w:val="none" w:sz="0" w:space="0" w:color="auto"/>
                    <w:right w:val="none" w:sz="0" w:space="0" w:color="auto"/>
                  </w:divBdr>
                  <w:divsChild>
                    <w:div w:id="348262508">
                      <w:marLeft w:val="0"/>
                      <w:marRight w:val="0"/>
                      <w:marTop w:val="0"/>
                      <w:marBottom w:val="0"/>
                      <w:divBdr>
                        <w:top w:val="none" w:sz="0" w:space="0" w:color="auto"/>
                        <w:left w:val="none" w:sz="0" w:space="0" w:color="auto"/>
                        <w:bottom w:val="none" w:sz="0" w:space="0" w:color="auto"/>
                        <w:right w:val="none" w:sz="0" w:space="0" w:color="auto"/>
                      </w:divBdr>
                      <w:divsChild>
                        <w:div w:id="348262499">
                          <w:marLeft w:val="0"/>
                          <w:marRight w:val="0"/>
                          <w:marTop w:val="0"/>
                          <w:marBottom w:val="0"/>
                          <w:divBdr>
                            <w:top w:val="none" w:sz="0" w:space="0" w:color="auto"/>
                            <w:left w:val="none" w:sz="0" w:space="0" w:color="auto"/>
                            <w:bottom w:val="none" w:sz="0" w:space="0" w:color="auto"/>
                            <w:right w:val="none" w:sz="0" w:space="0" w:color="auto"/>
                          </w:divBdr>
                          <w:divsChild>
                            <w:div w:id="348262512">
                              <w:marLeft w:val="0"/>
                              <w:marRight w:val="0"/>
                              <w:marTop w:val="0"/>
                              <w:marBottom w:val="0"/>
                              <w:divBdr>
                                <w:top w:val="none" w:sz="0" w:space="0" w:color="auto"/>
                                <w:left w:val="none" w:sz="0" w:space="0" w:color="auto"/>
                                <w:bottom w:val="none" w:sz="0" w:space="0" w:color="auto"/>
                                <w:right w:val="none" w:sz="0" w:space="0" w:color="auto"/>
                              </w:divBdr>
                              <w:divsChild>
                                <w:div w:id="3482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262496">
      <w:marLeft w:val="0"/>
      <w:marRight w:val="0"/>
      <w:marTop w:val="0"/>
      <w:marBottom w:val="0"/>
      <w:divBdr>
        <w:top w:val="none" w:sz="0" w:space="0" w:color="auto"/>
        <w:left w:val="none" w:sz="0" w:space="0" w:color="auto"/>
        <w:bottom w:val="none" w:sz="0" w:space="0" w:color="auto"/>
        <w:right w:val="none" w:sz="0" w:space="0" w:color="auto"/>
      </w:divBdr>
      <w:divsChild>
        <w:div w:id="348262491">
          <w:marLeft w:val="1166"/>
          <w:marRight w:val="0"/>
          <w:marTop w:val="0"/>
          <w:marBottom w:val="0"/>
          <w:divBdr>
            <w:top w:val="none" w:sz="0" w:space="0" w:color="auto"/>
            <w:left w:val="none" w:sz="0" w:space="0" w:color="auto"/>
            <w:bottom w:val="none" w:sz="0" w:space="0" w:color="auto"/>
            <w:right w:val="none" w:sz="0" w:space="0" w:color="auto"/>
          </w:divBdr>
        </w:div>
        <w:div w:id="348262493">
          <w:marLeft w:val="1166"/>
          <w:marRight w:val="0"/>
          <w:marTop w:val="0"/>
          <w:marBottom w:val="0"/>
          <w:divBdr>
            <w:top w:val="none" w:sz="0" w:space="0" w:color="auto"/>
            <w:left w:val="none" w:sz="0" w:space="0" w:color="auto"/>
            <w:bottom w:val="none" w:sz="0" w:space="0" w:color="auto"/>
            <w:right w:val="none" w:sz="0" w:space="0" w:color="auto"/>
          </w:divBdr>
        </w:div>
        <w:div w:id="348262495">
          <w:marLeft w:val="1166"/>
          <w:marRight w:val="0"/>
          <w:marTop w:val="0"/>
          <w:marBottom w:val="0"/>
          <w:divBdr>
            <w:top w:val="none" w:sz="0" w:space="0" w:color="auto"/>
            <w:left w:val="none" w:sz="0" w:space="0" w:color="auto"/>
            <w:bottom w:val="none" w:sz="0" w:space="0" w:color="auto"/>
            <w:right w:val="none" w:sz="0" w:space="0" w:color="auto"/>
          </w:divBdr>
        </w:div>
        <w:div w:id="348262497">
          <w:marLeft w:val="1166"/>
          <w:marRight w:val="0"/>
          <w:marTop w:val="0"/>
          <w:marBottom w:val="0"/>
          <w:divBdr>
            <w:top w:val="none" w:sz="0" w:space="0" w:color="auto"/>
            <w:left w:val="none" w:sz="0" w:space="0" w:color="auto"/>
            <w:bottom w:val="none" w:sz="0" w:space="0" w:color="auto"/>
            <w:right w:val="none" w:sz="0" w:space="0" w:color="auto"/>
          </w:divBdr>
        </w:div>
        <w:div w:id="348262498">
          <w:marLeft w:val="1166"/>
          <w:marRight w:val="0"/>
          <w:marTop w:val="0"/>
          <w:marBottom w:val="0"/>
          <w:divBdr>
            <w:top w:val="none" w:sz="0" w:space="0" w:color="auto"/>
            <w:left w:val="none" w:sz="0" w:space="0" w:color="auto"/>
            <w:bottom w:val="none" w:sz="0" w:space="0" w:color="auto"/>
            <w:right w:val="none" w:sz="0" w:space="0" w:color="auto"/>
          </w:divBdr>
        </w:div>
        <w:div w:id="348262500">
          <w:marLeft w:val="1166"/>
          <w:marRight w:val="0"/>
          <w:marTop w:val="0"/>
          <w:marBottom w:val="0"/>
          <w:divBdr>
            <w:top w:val="none" w:sz="0" w:space="0" w:color="auto"/>
            <w:left w:val="none" w:sz="0" w:space="0" w:color="auto"/>
            <w:bottom w:val="none" w:sz="0" w:space="0" w:color="auto"/>
            <w:right w:val="none" w:sz="0" w:space="0" w:color="auto"/>
          </w:divBdr>
        </w:div>
        <w:div w:id="348262501">
          <w:marLeft w:val="1166"/>
          <w:marRight w:val="0"/>
          <w:marTop w:val="0"/>
          <w:marBottom w:val="0"/>
          <w:divBdr>
            <w:top w:val="none" w:sz="0" w:space="0" w:color="auto"/>
            <w:left w:val="none" w:sz="0" w:space="0" w:color="auto"/>
            <w:bottom w:val="none" w:sz="0" w:space="0" w:color="auto"/>
            <w:right w:val="none" w:sz="0" w:space="0" w:color="auto"/>
          </w:divBdr>
        </w:div>
        <w:div w:id="348262503">
          <w:marLeft w:val="1166"/>
          <w:marRight w:val="0"/>
          <w:marTop w:val="0"/>
          <w:marBottom w:val="0"/>
          <w:divBdr>
            <w:top w:val="none" w:sz="0" w:space="0" w:color="auto"/>
            <w:left w:val="none" w:sz="0" w:space="0" w:color="auto"/>
            <w:bottom w:val="none" w:sz="0" w:space="0" w:color="auto"/>
            <w:right w:val="none" w:sz="0" w:space="0" w:color="auto"/>
          </w:divBdr>
        </w:div>
        <w:div w:id="348262509">
          <w:marLeft w:val="547"/>
          <w:marRight w:val="0"/>
          <w:marTop w:val="0"/>
          <w:marBottom w:val="0"/>
          <w:divBdr>
            <w:top w:val="none" w:sz="0" w:space="0" w:color="auto"/>
            <w:left w:val="none" w:sz="0" w:space="0" w:color="auto"/>
            <w:bottom w:val="none" w:sz="0" w:space="0" w:color="auto"/>
            <w:right w:val="none" w:sz="0" w:space="0" w:color="auto"/>
          </w:divBdr>
        </w:div>
        <w:div w:id="348262511">
          <w:marLeft w:val="1166"/>
          <w:marRight w:val="0"/>
          <w:marTop w:val="0"/>
          <w:marBottom w:val="0"/>
          <w:divBdr>
            <w:top w:val="none" w:sz="0" w:space="0" w:color="auto"/>
            <w:left w:val="none" w:sz="0" w:space="0" w:color="auto"/>
            <w:bottom w:val="none" w:sz="0" w:space="0" w:color="auto"/>
            <w:right w:val="none" w:sz="0" w:space="0" w:color="auto"/>
          </w:divBdr>
        </w:div>
      </w:divsChild>
    </w:div>
    <w:div w:id="348262502">
      <w:marLeft w:val="0"/>
      <w:marRight w:val="0"/>
      <w:marTop w:val="0"/>
      <w:marBottom w:val="0"/>
      <w:divBdr>
        <w:top w:val="none" w:sz="0" w:space="0" w:color="auto"/>
        <w:left w:val="none" w:sz="0" w:space="0" w:color="auto"/>
        <w:bottom w:val="none" w:sz="0" w:space="0" w:color="auto"/>
        <w:right w:val="none" w:sz="0" w:space="0" w:color="auto"/>
      </w:divBdr>
      <w:divsChild>
        <w:div w:id="348262513">
          <w:marLeft w:val="547"/>
          <w:marRight w:val="0"/>
          <w:marTop w:val="0"/>
          <w:marBottom w:val="0"/>
          <w:divBdr>
            <w:top w:val="none" w:sz="0" w:space="0" w:color="auto"/>
            <w:left w:val="none" w:sz="0" w:space="0" w:color="auto"/>
            <w:bottom w:val="none" w:sz="0" w:space="0" w:color="auto"/>
            <w:right w:val="none" w:sz="0" w:space="0" w:color="auto"/>
          </w:divBdr>
        </w:div>
      </w:divsChild>
    </w:div>
    <w:div w:id="348262506">
      <w:marLeft w:val="0"/>
      <w:marRight w:val="0"/>
      <w:marTop w:val="0"/>
      <w:marBottom w:val="0"/>
      <w:divBdr>
        <w:top w:val="none" w:sz="0" w:space="0" w:color="auto"/>
        <w:left w:val="none" w:sz="0" w:space="0" w:color="auto"/>
        <w:bottom w:val="none" w:sz="0" w:space="0" w:color="auto"/>
        <w:right w:val="none" w:sz="0" w:space="0" w:color="auto"/>
      </w:divBdr>
    </w:div>
    <w:div w:id="348262507">
      <w:marLeft w:val="0"/>
      <w:marRight w:val="0"/>
      <w:marTop w:val="0"/>
      <w:marBottom w:val="0"/>
      <w:divBdr>
        <w:top w:val="none" w:sz="0" w:space="0" w:color="auto"/>
        <w:left w:val="none" w:sz="0" w:space="0" w:color="auto"/>
        <w:bottom w:val="none" w:sz="0" w:space="0" w:color="auto"/>
        <w:right w:val="none" w:sz="0" w:space="0" w:color="auto"/>
      </w:divBdr>
    </w:div>
    <w:div w:id="348262510">
      <w:marLeft w:val="0"/>
      <w:marRight w:val="0"/>
      <w:marTop w:val="0"/>
      <w:marBottom w:val="0"/>
      <w:divBdr>
        <w:top w:val="none" w:sz="0" w:space="0" w:color="auto"/>
        <w:left w:val="none" w:sz="0" w:space="0" w:color="auto"/>
        <w:bottom w:val="none" w:sz="0" w:space="0" w:color="auto"/>
        <w:right w:val="none" w:sz="0" w:space="0" w:color="auto"/>
      </w:divBdr>
      <w:divsChild>
        <w:div w:id="348262514">
          <w:marLeft w:val="547"/>
          <w:marRight w:val="0"/>
          <w:marTop w:val="0"/>
          <w:marBottom w:val="0"/>
          <w:divBdr>
            <w:top w:val="none" w:sz="0" w:space="0" w:color="auto"/>
            <w:left w:val="none" w:sz="0" w:space="0" w:color="auto"/>
            <w:bottom w:val="none" w:sz="0" w:space="0" w:color="auto"/>
            <w:right w:val="none" w:sz="0" w:space="0" w:color="auto"/>
          </w:divBdr>
        </w:div>
      </w:divsChild>
    </w:div>
    <w:div w:id="348262515">
      <w:marLeft w:val="0"/>
      <w:marRight w:val="0"/>
      <w:marTop w:val="0"/>
      <w:marBottom w:val="0"/>
      <w:divBdr>
        <w:top w:val="none" w:sz="0" w:space="0" w:color="auto"/>
        <w:left w:val="none" w:sz="0" w:space="0" w:color="auto"/>
        <w:bottom w:val="none" w:sz="0" w:space="0" w:color="auto"/>
        <w:right w:val="none" w:sz="0" w:space="0" w:color="auto"/>
      </w:divBdr>
    </w:div>
    <w:div w:id="348262516">
      <w:marLeft w:val="0"/>
      <w:marRight w:val="0"/>
      <w:marTop w:val="0"/>
      <w:marBottom w:val="0"/>
      <w:divBdr>
        <w:top w:val="none" w:sz="0" w:space="0" w:color="auto"/>
        <w:left w:val="none" w:sz="0" w:space="0" w:color="auto"/>
        <w:bottom w:val="none" w:sz="0" w:space="0" w:color="auto"/>
        <w:right w:val="none" w:sz="0" w:space="0" w:color="auto"/>
      </w:divBdr>
    </w:div>
    <w:div w:id="348262517">
      <w:marLeft w:val="0"/>
      <w:marRight w:val="0"/>
      <w:marTop w:val="0"/>
      <w:marBottom w:val="0"/>
      <w:divBdr>
        <w:top w:val="none" w:sz="0" w:space="0" w:color="auto"/>
        <w:left w:val="none" w:sz="0" w:space="0" w:color="auto"/>
        <w:bottom w:val="none" w:sz="0" w:space="0" w:color="auto"/>
        <w:right w:val="none" w:sz="0" w:space="0" w:color="auto"/>
      </w:divBdr>
    </w:div>
    <w:div w:id="348262518">
      <w:marLeft w:val="0"/>
      <w:marRight w:val="0"/>
      <w:marTop w:val="0"/>
      <w:marBottom w:val="0"/>
      <w:divBdr>
        <w:top w:val="none" w:sz="0" w:space="0" w:color="auto"/>
        <w:left w:val="none" w:sz="0" w:space="0" w:color="auto"/>
        <w:bottom w:val="none" w:sz="0" w:space="0" w:color="auto"/>
        <w:right w:val="none" w:sz="0" w:space="0" w:color="auto"/>
      </w:divBdr>
    </w:div>
    <w:div w:id="348262519">
      <w:marLeft w:val="0"/>
      <w:marRight w:val="0"/>
      <w:marTop w:val="0"/>
      <w:marBottom w:val="0"/>
      <w:divBdr>
        <w:top w:val="none" w:sz="0" w:space="0" w:color="auto"/>
        <w:left w:val="none" w:sz="0" w:space="0" w:color="auto"/>
        <w:bottom w:val="none" w:sz="0" w:space="0" w:color="auto"/>
        <w:right w:val="none" w:sz="0" w:space="0" w:color="auto"/>
      </w:divBdr>
    </w:div>
    <w:div w:id="348262520">
      <w:marLeft w:val="0"/>
      <w:marRight w:val="0"/>
      <w:marTop w:val="0"/>
      <w:marBottom w:val="0"/>
      <w:divBdr>
        <w:top w:val="none" w:sz="0" w:space="0" w:color="auto"/>
        <w:left w:val="none" w:sz="0" w:space="0" w:color="auto"/>
        <w:bottom w:val="none" w:sz="0" w:space="0" w:color="auto"/>
        <w:right w:val="none" w:sz="0" w:space="0" w:color="auto"/>
      </w:divBdr>
    </w:div>
    <w:div w:id="348262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w@mcs.l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sfedici.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ezai.taskin@bayar.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3193</Words>
  <Characters>18202</Characters>
  <Application>Microsoft Office Word</Application>
  <DocSecurity>0</DocSecurity>
  <Lines>151</Lines>
  <Paragraphs>42</Paragraphs>
  <ScaleCrop>false</ScaleCrop>
  <Company>University of Ulster, UK</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subject/>
  <dc:creator>James Uhomoibhi</dc:creator>
  <cp:keywords/>
  <dc:description/>
  <cp:lastModifiedBy>james</cp:lastModifiedBy>
  <cp:revision>14</cp:revision>
  <cp:lastPrinted>2011-05-15T08:47:00Z</cp:lastPrinted>
  <dcterms:created xsi:type="dcterms:W3CDTF">2011-05-15T08:35:00Z</dcterms:created>
  <dcterms:modified xsi:type="dcterms:W3CDTF">2011-08-08T09:48:00Z</dcterms:modified>
</cp:coreProperties>
</file>